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B1" w:rsidRPr="00C13112" w:rsidRDefault="000E26B1" w:rsidP="000E26B1">
      <w:pPr>
        <w:tabs>
          <w:tab w:val="left" w:pos="4680"/>
        </w:tabs>
        <w:ind w:left="5664"/>
        <w:rPr>
          <w:lang w:val="uk-UA"/>
        </w:rPr>
      </w:pPr>
      <w:r w:rsidRPr="006D3DC5">
        <w:rPr>
          <w:color w:val="FFFFFF" w:themeColor="background1"/>
          <w:u w:val="single"/>
          <w:lang w:val="uk-UA"/>
        </w:rPr>
        <w:t>.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DC31B5" w:rsidRDefault="000E0FD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36228">
        <w:rPr>
          <w:b/>
          <w:sz w:val="28"/>
          <w:szCs w:val="28"/>
          <w:lang w:val="uk-UA" w:eastAsia="ru-RU"/>
        </w:rPr>
        <w:t xml:space="preserve"> вакантної посади</w:t>
      </w:r>
      <w:r>
        <w:rPr>
          <w:b/>
          <w:sz w:val="28"/>
          <w:szCs w:val="28"/>
          <w:lang w:val="uk-UA" w:eastAsia="ru-RU"/>
        </w:rPr>
        <w:t xml:space="preserve"> </w:t>
      </w:r>
      <w:r w:rsidR="00A2304A">
        <w:rPr>
          <w:b/>
          <w:sz w:val="28"/>
          <w:szCs w:val="28"/>
          <w:lang w:val="uk-UA" w:eastAsia="ru-RU"/>
        </w:rPr>
        <w:t>головн</w:t>
      </w:r>
      <w:r w:rsidR="00A2304A" w:rsidRPr="00DC31B5">
        <w:rPr>
          <w:b/>
          <w:sz w:val="28"/>
          <w:szCs w:val="28"/>
          <w:lang w:val="uk-UA" w:eastAsia="ru-RU"/>
        </w:rPr>
        <w:t>ого спеціаліста</w:t>
      </w:r>
      <w:r w:rsidR="00A2304A">
        <w:rPr>
          <w:b/>
          <w:sz w:val="28"/>
          <w:szCs w:val="28"/>
          <w:lang w:val="uk-UA" w:eastAsia="ru-RU"/>
        </w:rPr>
        <w:t xml:space="preserve"> </w:t>
      </w:r>
      <w:r w:rsidR="00A2304A" w:rsidRPr="003A57A3">
        <w:rPr>
          <w:b/>
          <w:sz w:val="28"/>
          <w:szCs w:val="28"/>
          <w:lang w:val="uk-UA"/>
        </w:rPr>
        <w:t xml:space="preserve">відділу </w:t>
      </w:r>
      <w:r w:rsidR="005B3104">
        <w:rPr>
          <w:b/>
          <w:sz w:val="28"/>
          <w:szCs w:val="28"/>
          <w:lang w:val="uk-UA"/>
        </w:rPr>
        <w:t xml:space="preserve">торгівлі та споживчого ринку </w:t>
      </w:r>
      <w:r w:rsidR="00A2304A" w:rsidRPr="00DC31B5">
        <w:rPr>
          <w:b/>
          <w:sz w:val="28"/>
          <w:szCs w:val="28"/>
          <w:lang w:val="uk-UA" w:eastAsia="ru-RU"/>
        </w:rPr>
        <w:t>Под</w:t>
      </w:r>
      <w:r w:rsidR="00A2304A"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="00A2304A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="00A2304A" w:rsidRPr="00DC31B5">
        <w:rPr>
          <w:b/>
          <w:sz w:val="28"/>
          <w:szCs w:val="28"/>
          <w:lang w:val="uk-UA" w:eastAsia="ru-RU"/>
        </w:rPr>
        <w:t>(</w:t>
      </w:r>
      <w:r w:rsidR="00A2304A">
        <w:rPr>
          <w:b/>
          <w:sz w:val="28"/>
          <w:szCs w:val="28"/>
          <w:lang w:val="uk-UA" w:eastAsia="ru-RU"/>
        </w:rPr>
        <w:t>категорія «В»</w:t>
      </w:r>
      <w:r w:rsidR="00A2304A" w:rsidRPr="00DC31B5">
        <w:rPr>
          <w:b/>
          <w:sz w:val="28"/>
          <w:szCs w:val="28"/>
          <w:lang w:val="uk-UA" w:eastAsia="ru-RU"/>
        </w:rPr>
        <w:t>)</w:t>
      </w:r>
    </w:p>
    <w:p w:rsidR="00A2304A" w:rsidRPr="00F64F4B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6804"/>
      </w:tblGrid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2304A" w:rsidRPr="005318CE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>- к</w:t>
            </w:r>
            <w:r w:rsidR="00E155D7" w:rsidRPr="00436228">
              <w:rPr>
                <w:rFonts w:ascii="Times New Roman" w:hAnsi="Times New Roman"/>
                <w:sz w:val="24"/>
                <w:szCs w:val="24"/>
              </w:rPr>
              <w:t>оординація роботи підприємств у сфері торгівлі, ресторанного господарства, побутового обслуговування населення та ринків, незалежно від форм власності</w:t>
            </w:r>
            <w:r w:rsidR="00A2304A" w:rsidRPr="004362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06A" w:rsidRPr="00436228">
              <w:rPr>
                <w:rFonts w:ascii="Times New Roman" w:hAnsi="Times New Roman"/>
                <w:sz w:val="24"/>
                <w:szCs w:val="24"/>
              </w:rPr>
              <w:t>впровадження правил торговельної діяльності, контроль за їх дотриманням, здійснення заходів щодо вдосконалення торгове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льного обслуговування населення;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участь у розробці проектів розпоряджень, аналітичних матеріалів, розрахунків, планових показників, комплексних заходів, пропозицій, прогнозів розвитку сфери торгівлі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організація збору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підготовка узагальненої інформації з питань функціонування підприємств торгівлі, ресторанного господарства, побутового обслуговування та ринків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надання пропозицій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E19" w:rsidRPr="00436228">
              <w:rPr>
                <w:rFonts w:ascii="Times New Roman" w:hAnsi="Times New Roman"/>
                <w:sz w:val="24"/>
                <w:szCs w:val="24"/>
              </w:rPr>
              <w:t>надання методологічної, консультативної і організаційної допомоги підприємствам торгівлі незалежно від форм власності і підпорядкування;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залучення підприємств торгівлі, ресторанного господарства, побутового обслуговування, ринків до проведення ярмарків, базарів, торговельного обслуговування інших державних, міських та районних заходів;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сприяння відновленню традиційних та освоєнню нових ринків продовольчих товарів, налагодження співробітництва з суб’єктами підприємницької діяльності;</w:t>
            </w:r>
          </w:p>
          <w:p w:rsidR="00B719ED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 xml:space="preserve">аналіз діяльності підприємств торгівлі, ресторанного господарства, побутового обслуговування та ринків, систематизація їх </w:t>
            </w:r>
            <w:r w:rsidR="00B719ED" w:rsidRPr="00436228">
              <w:rPr>
                <w:rFonts w:ascii="Times New Roman" w:hAnsi="Times New Roman"/>
                <w:sz w:val="24"/>
                <w:szCs w:val="24"/>
              </w:rPr>
              <w:t>показників і підготовка пропозицій щодо підвищення ефективності роботи цих підприємств.</w:t>
            </w:r>
          </w:p>
        </w:tc>
      </w:tr>
      <w:tr w:rsidR="00A2304A" w:rsidRPr="005318CE" w:rsidTr="00FD33EF">
        <w:tc>
          <w:tcPr>
            <w:tcW w:w="3403" w:type="dxa"/>
            <w:gridSpan w:val="2"/>
          </w:tcPr>
          <w:p w:rsidR="00935607" w:rsidRPr="00BF15CE" w:rsidRDefault="00A2304A" w:rsidP="006F635B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6F635B">
              <w:rPr>
                <w:sz w:val="24"/>
                <w:szCs w:val="24"/>
                <w:lang w:val="uk-UA" w:eastAsia="ru-RU"/>
              </w:rPr>
              <w:t>підбору</w:t>
            </w:r>
            <w:bookmarkStart w:id="2" w:name="_GoBack"/>
            <w:bookmarkEnd w:id="2"/>
          </w:p>
        </w:tc>
        <w:tc>
          <w:tcPr>
            <w:tcW w:w="6804" w:type="dxa"/>
          </w:tcPr>
          <w:p w:rsidR="00A2304A" w:rsidRPr="00FB1695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B1695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A2304A" w:rsidRPr="00FB1695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B1695">
              <w:rPr>
                <w:sz w:val="24"/>
                <w:szCs w:val="24"/>
                <w:lang w:val="uk-UA" w:eastAsia="ru-RU"/>
              </w:rPr>
              <w:t xml:space="preserve">т. </w:t>
            </w:r>
            <w:r w:rsidR="00BF15CE" w:rsidRPr="00FB1695">
              <w:rPr>
                <w:sz w:val="24"/>
                <w:szCs w:val="24"/>
                <w:lang w:val="uk-UA" w:eastAsia="ru-RU"/>
              </w:rPr>
              <w:t>(044)</w:t>
            </w:r>
            <w:r w:rsidRPr="00FB1695">
              <w:rPr>
                <w:sz w:val="24"/>
                <w:szCs w:val="24"/>
                <w:lang w:val="uk-UA" w:eastAsia="ru-RU"/>
              </w:rPr>
              <w:t>425 44 67</w:t>
            </w:r>
          </w:p>
          <w:p w:rsidR="00A2304A" w:rsidRPr="00BF15CE" w:rsidRDefault="006F635B" w:rsidP="00FD33EF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hyperlink r:id="rId6" w:history="1">
              <w:r w:rsidR="004C7860" w:rsidRPr="00FB1695">
                <w:rPr>
                  <w:rStyle w:val="a7"/>
                  <w:sz w:val="24"/>
                  <w:szCs w:val="24"/>
                  <w:u w:val="none"/>
                </w:rPr>
                <w:t>vup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  <w:lang w:val="uk-UA"/>
                </w:rPr>
                <w:t>_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</w:rPr>
                <w:t>podilrda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  <w:lang w:val="uk-UA"/>
                </w:rPr>
                <w:t>@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</w:rPr>
                <w:t>kmda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  <w:lang w:val="uk-UA"/>
                </w:rPr>
                <w:t>.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</w:rPr>
                <w:t>gov</w:t>
              </w:r>
              <w:r w:rsidR="004C7860" w:rsidRPr="00FB1695">
                <w:rPr>
                  <w:rStyle w:val="a7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C7860" w:rsidRPr="00FB1695">
                <w:rPr>
                  <w:rStyle w:val="a7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2304A" w:rsidRPr="005318CE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CD4ED7" w:rsidRDefault="00A2304A" w:rsidP="00223C0A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>вища освіта, ступеня молодшого бакалавра або бакалавра</w:t>
            </w:r>
          </w:p>
        </w:tc>
      </w:tr>
      <w:tr w:rsidR="00A2304A" w:rsidRPr="005318CE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53488D" w:rsidP="00FD33EF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F18E9" w:rsidRPr="005318CE" w:rsidTr="00FD33EF">
        <w:trPr>
          <w:trHeight w:val="555"/>
        </w:trPr>
        <w:tc>
          <w:tcPr>
            <w:tcW w:w="851" w:type="dxa"/>
          </w:tcPr>
          <w:p w:rsidR="001F18E9" w:rsidRPr="00CD29AC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1F18E9" w:rsidRPr="00CD29AC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1F18E9" w:rsidRPr="00386BA0" w:rsidRDefault="001F18E9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F18E9" w:rsidRPr="005318CE" w:rsidTr="00FD33EF">
        <w:tc>
          <w:tcPr>
            <w:tcW w:w="851" w:type="dxa"/>
          </w:tcPr>
          <w:p w:rsidR="001F18E9" w:rsidRPr="007D3BB6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1F18E9" w:rsidRPr="00984BE0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1F18E9" w:rsidRPr="00984BE0" w:rsidRDefault="001F18E9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A2304A" w:rsidRPr="005318CE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2304A" w:rsidRPr="00984BE0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A2304A" w:rsidRPr="00984BE0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4BE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A2304A" w:rsidRPr="005759E8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A2304A" w:rsidRPr="00984BE0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A2304A" w:rsidRPr="00984BE0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4BE0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98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  <w:r w:rsidR="005759E8" w:rsidRPr="0098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Бажано мати навички роботи з системою «Єдиний інформаційний простір територіальної громади місті Києва».</w:t>
            </w:r>
          </w:p>
        </w:tc>
      </w:tr>
      <w:tr w:rsidR="00A2304A" w:rsidRPr="005318CE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A2304A" w:rsidRPr="00984BE0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A2304A" w:rsidRPr="00984BE0" w:rsidRDefault="001F18E9" w:rsidP="001F18E9">
            <w:pPr>
              <w:spacing w:before="100" w:beforeAutospacing="1" w:after="100" w:afterAutospacing="1"/>
              <w:ind w:left="175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A2304A" w:rsidRPr="00DC0629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2304A" w:rsidRPr="003E7117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A2304A" w:rsidRPr="00984BE0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84BE0" w:rsidRDefault="00A2304A" w:rsidP="00FD33EF">
            <w:pPr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A2304A" w:rsidRPr="00984BE0" w:rsidRDefault="00A2304A" w:rsidP="00FD33EF">
            <w:pPr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Законів України:</w:t>
            </w:r>
          </w:p>
          <w:p w:rsidR="00A2304A" w:rsidRPr="00984BE0" w:rsidRDefault="00A2304A" w:rsidP="00FD33EF">
            <w:pPr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A2304A" w:rsidRPr="00984BE0" w:rsidRDefault="00A2304A" w:rsidP="00FD33EF">
            <w:pPr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A2304A" w:rsidRPr="005318CE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2304A" w:rsidRPr="00984BE0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Pr="00984BE0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984BE0"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A2304A" w:rsidRPr="00984BE0" w:rsidRDefault="00A2304A" w:rsidP="00FD33EF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3D223F" w:rsidRPr="00984BE0" w:rsidRDefault="00A2304A" w:rsidP="00FD33EF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 xml:space="preserve"> «Про місцеве самоврядування в Україні»</w:t>
            </w:r>
            <w:r w:rsidR="003D223F" w:rsidRPr="00984BE0">
              <w:rPr>
                <w:sz w:val="24"/>
                <w:szCs w:val="24"/>
                <w:lang w:val="uk-UA"/>
              </w:rPr>
              <w:t>;</w:t>
            </w:r>
          </w:p>
          <w:p w:rsidR="00A2304A" w:rsidRPr="00984BE0" w:rsidRDefault="003D223F" w:rsidP="00FD33EF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«Про звернення громадян»</w:t>
            </w:r>
            <w:r w:rsidR="00A2304A" w:rsidRPr="00984BE0">
              <w:rPr>
                <w:sz w:val="24"/>
                <w:szCs w:val="24"/>
                <w:lang w:val="uk-UA"/>
              </w:rPr>
              <w:t>.</w:t>
            </w:r>
          </w:p>
          <w:p w:rsidR="00A2304A" w:rsidRPr="00984BE0" w:rsidRDefault="00A2304A" w:rsidP="00FD33EF">
            <w:pPr>
              <w:rPr>
                <w:sz w:val="24"/>
                <w:szCs w:val="24"/>
                <w:lang w:val="uk-UA"/>
              </w:rPr>
            </w:pPr>
            <w:r w:rsidRPr="00984BE0">
              <w:rPr>
                <w:sz w:val="24"/>
                <w:szCs w:val="24"/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 w:rsidR="003D223F" w:rsidRPr="00984BE0">
              <w:rPr>
                <w:sz w:val="24"/>
                <w:szCs w:val="24"/>
                <w:lang w:val="uk-UA"/>
              </w:rPr>
              <w:t>, правила та норми охорони праці та протипожежного захисту</w:t>
            </w:r>
            <w:r w:rsidRPr="00984BE0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8E1AE5" w:rsidRPr="003D223F" w:rsidRDefault="008E1AE5">
      <w:pPr>
        <w:rPr>
          <w:lang w:val="ru-RU"/>
        </w:rPr>
      </w:pPr>
    </w:p>
    <w:sectPr w:rsidR="008E1AE5" w:rsidRPr="003D223F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818A7"/>
    <w:rsid w:val="00094E4C"/>
    <w:rsid w:val="000A04ED"/>
    <w:rsid w:val="000E0FDE"/>
    <w:rsid w:val="000E26B1"/>
    <w:rsid w:val="001B7ED7"/>
    <w:rsid w:val="001E036C"/>
    <w:rsid w:val="001F18E9"/>
    <w:rsid w:val="002200AB"/>
    <w:rsid w:val="00223C0A"/>
    <w:rsid w:val="002513B5"/>
    <w:rsid w:val="003C0E23"/>
    <w:rsid w:val="003D223F"/>
    <w:rsid w:val="003D52FE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E1AE5"/>
    <w:rsid w:val="00905C92"/>
    <w:rsid w:val="00922A63"/>
    <w:rsid w:val="00935607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D85D11"/>
    <w:rsid w:val="00DF030C"/>
    <w:rsid w:val="00E028DE"/>
    <w:rsid w:val="00E155D7"/>
    <w:rsid w:val="00F04BDB"/>
    <w:rsid w:val="00FB1695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0909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988A-686C-47D7-9183-2D8F929F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33</cp:revision>
  <dcterms:created xsi:type="dcterms:W3CDTF">2018-01-15T13:14:00Z</dcterms:created>
  <dcterms:modified xsi:type="dcterms:W3CDTF">2022-05-25T12:25:00Z</dcterms:modified>
</cp:coreProperties>
</file>