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174" w:rsidRDefault="005953A7" w:rsidP="0086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апарату Подільської районної в місті Києві державної адміністрації 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ів підбору на зайняття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 в період дії воєнного стану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1869" w:rsidRPr="00141869" w:rsidRDefault="00141869" w:rsidP="001418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14186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організаційно – аналітичного забезпечення роботи голови (категорія «Б») </w:t>
      </w:r>
      <w:r w:rsidR="00F31890" w:rsidRPr="001418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41869">
        <w:rPr>
          <w:rFonts w:ascii="Times New Roman" w:hAnsi="Times New Roman" w:cs="Times New Roman"/>
          <w:sz w:val="28"/>
          <w:szCs w:val="28"/>
          <w:lang w:val="uk-UA"/>
        </w:rPr>
        <w:t>КОХАНІЙ Михайло Сергійович</w:t>
      </w:r>
      <w:r w:rsidR="00F31890" w:rsidRPr="001418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5D7D" w:rsidRPr="00141869" w:rsidRDefault="00141869" w:rsidP="001418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86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відділу обліку та розподілу житлової площі (категорія «Б») – ЯЦЕНКО Галина </w:t>
      </w:r>
      <w:proofErr w:type="spellStart"/>
      <w:r w:rsidRPr="00141869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Pr="001418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1869" w:rsidRPr="00141869" w:rsidRDefault="00141869" w:rsidP="001418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869">
        <w:rPr>
          <w:rFonts w:ascii="Times New Roman" w:hAnsi="Times New Roman" w:cs="Times New Roman"/>
          <w:sz w:val="28"/>
          <w:szCs w:val="28"/>
          <w:lang w:val="uk-UA"/>
        </w:rPr>
        <w:t>- начальник відділу контролю (категорія «Б») – КОТЛОБАЙ Ірина Миколаївна.</w:t>
      </w:r>
    </w:p>
    <w:sectPr w:rsidR="00141869" w:rsidRPr="00141869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141869"/>
    <w:rsid w:val="00245D7D"/>
    <w:rsid w:val="0027737D"/>
    <w:rsid w:val="002D32CE"/>
    <w:rsid w:val="00461C61"/>
    <w:rsid w:val="005953A7"/>
    <w:rsid w:val="00845F7A"/>
    <w:rsid w:val="00866174"/>
    <w:rsid w:val="00A83950"/>
    <w:rsid w:val="00A86CDD"/>
    <w:rsid w:val="00AE49D8"/>
    <w:rsid w:val="00BC5A24"/>
    <w:rsid w:val="00BF2088"/>
    <w:rsid w:val="00BF77F3"/>
    <w:rsid w:val="00C261F9"/>
    <w:rsid w:val="00E73206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14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2022-11-28T08:10:00Z</dcterms:created>
  <dcterms:modified xsi:type="dcterms:W3CDTF">2022-11-28T08:10:00Z</dcterms:modified>
</cp:coreProperties>
</file>