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</w:t>
      </w:r>
      <w:r w:rsidR="009C5018">
        <w:rPr>
          <w:rFonts w:ascii="Times New Roman" w:hAnsi="Times New Roman" w:cs="Times New Roman"/>
          <w:b/>
          <w:sz w:val="28"/>
          <w:szCs w:val="28"/>
          <w:lang w:val="uk-UA"/>
        </w:rPr>
        <w:t>ти підбору на зайняття вакантних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 державної служби категорії «В» в період дії воєнного стану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D7D" w:rsidRDefault="009C5018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соціального захисту населення 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Подільської районної в місті Києві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 визначила переможців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підбору на зайняття </w:t>
      </w:r>
      <w:r>
        <w:rPr>
          <w:rFonts w:ascii="Times New Roman" w:hAnsi="Times New Roman" w:cs="Times New Roman"/>
          <w:sz w:val="28"/>
          <w:szCs w:val="28"/>
          <w:lang w:val="uk-UA"/>
        </w:rPr>
        <w:t>вакантних посад державної служби (категорії В)</w:t>
      </w:r>
      <w:r w:rsidRPr="009C50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період </w:t>
      </w:r>
      <w:r w:rsidRPr="00A86CDD">
        <w:rPr>
          <w:rFonts w:ascii="Times New Roman" w:hAnsi="Times New Roman" w:cs="Times New Roman"/>
          <w:sz w:val="28"/>
          <w:szCs w:val="28"/>
          <w:lang w:val="uk-UA"/>
        </w:rPr>
        <w:t>дії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9C5018" w:rsidRDefault="009C5018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C27CD">
        <w:rPr>
          <w:rFonts w:ascii="Times New Roman" w:hAnsi="Times New Roman" w:cs="Times New Roman"/>
          <w:sz w:val="28"/>
          <w:szCs w:val="28"/>
          <w:lang w:val="uk-UA"/>
        </w:rPr>
        <w:t>ШЕМЕТ Вікторію Юхимівну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посаду головного спеціаліста відділу </w:t>
      </w:r>
      <w:r w:rsidR="006C27CD">
        <w:rPr>
          <w:rFonts w:ascii="Times New Roman" w:hAnsi="Times New Roman" w:cs="Times New Roman"/>
          <w:sz w:val="28"/>
          <w:szCs w:val="28"/>
          <w:lang w:val="uk-UA"/>
        </w:rPr>
        <w:t>ВПО та реабілітації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5018" w:rsidRDefault="009C5018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C27CD">
        <w:rPr>
          <w:rFonts w:ascii="Times New Roman" w:hAnsi="Times New Roman" w:cs="Times New Roman"/>
          <w:sz w:val="28"/>
          <w:szCs w:val="28"/>
          <w:lang w:val="uk-UA"/>
        </w:rPr>
        <w:t>ТИМОФЄЄВУ Наталію Леонідівну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на посаду головного спеціаліста відділу </w:t>
      </w:r>
      <w:r w:rsidR="006C27CD">
        <w:rPr>
          <w:rFonts w:ascii="Times New Roman" w:hAnsi="Times New Roman" w:cs="Times New Roman"/>
          <w:sz w:val="28"/>
          <w:szCs w:val="28"/>
          <w:lang w:val="uk-UA"/>
        </w:rPr>
        <w:t>соціальних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5018" w:rsidRDefault="009C5018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6C27CD">
        <w:rPr>
          <w:rFonts w:ascii="Times New Roman" w:hAnsi="Times New Roman" w:cs="Times New Roman"/>
          <w:sz w:val="28"/>
          <w:szCs w:val="28"/>
          <w:lang w:val="uk-UA"/>
        </w:rPr>
        <w:t>КОЗІК Валерію Олександрівну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посаду головного спеціаліста </w:t>
      </w:r>
      <w:r w:rsidR="006C27CD">
        <w:rPr>
          <w:rFonts w:ascii="Times New Roman" w:hAnsi="Times New Roman" w:cs="Times New Roman"/>
          <w:sz w:val="28"/>
          <w:szCs w:val="28"/>
          <w:lang w:val="uk-UA"/>
        </w:rPr>
        <w:t>відділу нарахування державної соціальної допомоги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9C5018" w:rsidSect="00A6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40E44"/>
    <w:rsid w:val="000E315C"/>
    <w:rsid w:val="00132501"/>
    <w:rsid w:val="00245D7D"/>
    <w:rsid w:val="00275983"/>
    <w:rsid w:val="002D32CE"/>
    <w:rsid w:val="00381A0C"/>
    <w:rsid w:val="00484C25"/>
    <w:rsid w:val="00656B39"/>
    <w:rsid w:val="006C27CD"/>
    <w:rsid w:val="00845F7A"/>
    <w:rsid w:val="009C5018"/>
    <w:rsid w:val="009F175D"/>
    <w:rsid w:val="00A6535E"/>
    <w:rsid w:val="00A86CDD"/>
    <w:rsid w:val="00AE49D8"/>
    <w:rsid w:val="00BF2088"/>
    <w:rsid w:val="00C261F9"/>
    <w:rsid w:val="00C8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BF9B7-C498-49E8-8FA4-2FFD501F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Шіошвілі Світлана Володимирівна</cp:lastModifiedBy>
  <cp:revision>2</cp:revision>
  <dcterms:created xsi:type="dcterms:W3CDTF">2022-09-16T11:52:00Z</dcterms:created>
  <dcterms:modified xsi:type="dcterms:W3CDTF">2022-09-16T11:52:00Z</dcterms:modified>
</cp:coreProperties>
</file>