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59" w:rsidRPr="00325C75" w:rsidRDefault="00B61BAC" w:rsidP="00A53459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bookmarkStart w:id="0" w:name="_GoBack"/>
      <w:bookmarkEnd w:id="0"/>
      <w:r w:rsidR="00325C75" w:rsidRPr="00325C75">
        <w:rPr>
          <w:rFonts w:ascii="Times New Roman" w:hAnsi="Times New Roman" w:cs="Times New Roman"/>
          <w:b/>
          <w:sz w:val="48"/>
          <w:szCs w:val="48"/>
          <w:lang w:val="uk-UA"/>
        </w:rPr>
        <w:t>До уваги одержувачів житлової субсидії та державної соціальної допомоги</w:t>
      </w:r>
      <w:r w:rsidR="00A53459" w:rsidRPr="00325C75">
        <w:rPr>
          <w:rFonts w:ascii="Times New Roman" w:hAnsi="Times New Roman" w:cs="Times New Roman"/>
          <w:b/>
          <w:sz w:val="48"/>
          <w:szCs w:val="48"/>
          <w:lang w:val="uk-UA"/>
        </w:rPr>
        <w:t>!</w:t>
      </w:r>
    </w:p>
    <w:p w:rsidR="003A7723" w:rsidRPr="00A53459" w:rsidRDefault="004418AC" w:rsidP="00A53459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3459">
        <w:rPr>
          <w:rFonts w:ascii="Times New Roman" w:hAnsi="Times New Roman" w:cs="Times New Roman"/>
          <w:sz w:val="32"/>
          <w:szCs w:val="32"/>
          <w:lang w:val="uk-UA"/>
        </w:rPr>
        <w:t>Постановою Кабінету Міністрів України від 23.12.2020 № 1324 внесено зміни до Порядку обчислення середньомісячного сукупного доходу сім’ї (домогосподарства) для всіх видів державної соціальної допомоги, затвердженого постановою Кабінету Міністрів України від 22.07.2020 № 632 «Деякі питання виплати державної соціальної допомоги»</w:t>
      </w:r>
      <w:r w:rsidR="007274C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74CA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A603AD">
        <w:rPr>
          <w:rFonts w:ascii="Times New Roman" w:hAnsi="Times New Roman" w:cs="Times New Roman"/>
          <w:b/>
          <w:sz w:val="32"/>
          <w:szCs w:val="32"/>
          <w:lang w:val="uk-UA"/>
        </w:rPr>
        <w:t>озмір житлової субсидії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на оплату житлово-комунальних послуг, придбання твердого палива та скрапленого газу</w:t>
      </w:r>
      <w:r w:rsidR="007274CA" w:rsidRPr="007274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74CA" w:rsidRPr="00A53459">
        <w:rPr>
          <w:rFonts w:ascii="Times New Roman" w:hAnsi="Times New Roman" w:cs="Times New Roman"/>
          <w:sz w:val="32"/>
          <w:szCs w:val="32"/>
          <w:lang w:val="uk-UA"/>
        </w:rPr>
        <w:t>з 29.12.2020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603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не враховується 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>до середньомісячного сукупного доходу для призначення усіх видів державної соціально</w:t>
      </w:r>
      <w:r w:rsidR="007274CA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допомоги. </w:t>
      </w:r>
    </w:p>
    <w:p w:rsidR="004418AC" w:rsidRPr="00A53459" w:rsidRDefault="004418AC" w:rsidP="00A53459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Крім того, зазначеними змінами передбачено, що під час обчислення розміру усіх видів державної соціальної допомоги та житлових субсидій, які відповідно до законодавства надаються залежно від сукупного доходу сім’ї (домогосподарства), </w:t>
      </w:r>
      <w:r w:rsidRPr="00A603AD">
        <w:rPr>
          <w:rFonts w:ascii="Times New Roman" w:hAnsi="Times New Roman" w:cs="Times New Roman"/>
          <w:b/>
          <w:sz w:val="32"/>
          <w:szCs w:val="32"/>
          <w:lang w:val="uk-UA"/>
        </w:rPr>
        <w:t>для розрахунку середньомісячного сукупного доходу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за кожний місяць, </w:t>
      </w:r>
      <w:r w:rsidRPr="00A603AD">
        <w:rPr>
          <w:rFonts w:ascii="Times New Roman" w:hAnsi="Times New Roman" w:cs="Times New Roman"/>
          <w:b/>
          <w:sz w:val="32"/>
          <w:szCs w:val="32"/>
          <w:lang w:val="uk-UA"/>
        </w:rPr>
        <w:t>в якому відсутні доходи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603AD">
        <w:rPr>
          <w:rFonts w:ascii="Times New Roman" w:hAnsi="Times New Roman" w:cs="Times New Roman"/>
          <w:b/>
          <w:sz w:val="32"/>
          <w:szCs w:val="32"/>
          <w:lang w:val="uk-UA"/>
        </w:rPr>
        <w:t>включаються фактично отримані такими особами доходи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, якщо такі особи, зокрема, отримують щомісячну компенсаційну виплату, призначену непрацюючій працездатній особі, яка доглядає за особою з інвалідністю </w:t>
      </w:r>
      <w:r w:rsidRPr="00A534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групи.</w:t>
      </w:r>
    </w:p>
    <w:p w:rsidR="004418AC" w:rsidRDefault="007274CA" w:rsidP="0072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4418AC" w:rsidRPr="00A603AD">
        <w:rPr>
          <w:rFonts w:ascii="Times New Roman" w:hAnsi="Times New Roman" w:cs="Times New Roman"/>
          <w:b/>
          <w:sz w:val="32"/>
          <w:szCs w:val="32"/>
          <w:lang w:val="uk-UA"/>
        </w:rPr>
        <w:t>ля перерахунку або призначення державн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ої соціальної</w:t>
      </w:r>
      <w:r w:rsidR="004418AC" w:rsidRPr="00A603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допомог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 та</w:t>
      </w:r>
      <w:r w:rsidR="004418AC" w:rsidRPr="00A603AD">
        <w:rPr>
          <w:rFonts w:ascii="Times New Roman" w:hAnsi="Times New Roman" w:cs="Times New Roman"/>
          <w:b/>
          <w:sz w:val="32"/>
          <w:szCs w:val="32"/>
          <w:lang w:val="uk-UA"/>
        </w:rPr>
        <w:t>/або житлов</w:t>
      </w:r>
      <w:r w:rsidR="00712319">
        <w:rPr>
          <w:rFonts w:ascii="Times New Roman" w:hAnsi="Times New Roman" w:cs="Times New Roman"/>
          <w:b/>
          <w:sz w:val="32"/>
          <w:szCs w:val="32"/>
          <w:lang w:val="uk-UA"/>
        </w:rPr>
        <w:t>ої</w:t>
      </w:r>
      <w:r w:rsidR="004418AC" w:rsidRPr="00A603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субсиді</w:t>
      </w:r>
      <w:r w:rsidR="00712319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4418AC" w:rsidRPr="00A534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потрібно подати відповідну заяву до управління соціального захисту населення.</w:t>
      </w:r>
    </w:p>
    <w:p w:rsidR="007274CA" w:rsidRDefault="007274CA" w:rsidP="007274CA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53459" w:rsidRPr="00A53459" w:rsidRDefault="00A53459" w:rsidP="0086772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53459" w:rsidRPr="00A53459" w:rsidSect="00471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C7"/>
    <w:rsid w:val="00081E9C"/>
    <w:rsid w:val="000E08E1"/>
    <w:rsid w:val="001527F2"/>
    <w:rsid w:val="0016501F"/>
    <w:rsid w:val="0017728B"/>
    <w:rsid w:val="002246FB"/>
    <w:rsid w:val="002670BD"/>
    <w:rsid w:val="002723C1"/>
    <w:rsid w:val="00282CA0"/>
    <w:rsid w:val="002A4F99"/>
    <w:rsid w:val="002D6E55"/>
    <w:rsid w:val="00307ED9"/>
    <w:rsid w:val="00325C75"/>
    <w:rsid w:val="00385905"/>
    <w:rsid w:val="003A7723"/>
    <w:rsid w:val="004418AC"/>
    <w:rsid w:val="00471EC7"/>
    <w:rsid w:val="004735BE"/>
    <w:rsid w:val="004913AE"/>
    <w:rsid w:val="004B7607"/>
    <w:rsid w:val="004C1E03"/>
    <w:rsid w:val="004D16CE"/>
    <w:rsid w:val="004E66CF"/>
    <w:rsid w:val="00500725"/>
    <w:rsid w:val="00524534"/>
    <w:rsid w:val="005830FF"/>
    <w:rsid w:val="005A7E15"/>
    <w:rsid w:val="005B7B5F"/>
    <w:rsid w:val="00614A03"/>
    <w:rsid w:val="00703151"/>
    <w:rsid w:val="00712319"/>
    <w:rsid w:val="007274CA"/>
    <w:rsid w:val="007B17E0"/>
    <w:rsid w:val="007C092D"/>
    <w:rsid w:val="007E4A80"/>
    <w:rsid w:val="0083490C"/>
    <w:rsid w:val="00867723"/>
    <w:rsid w:val="008A4F6B"/>
    <w:rsid w:val="00912E34"/>
    <w:rsid w:val="00970D79"/>
    <w:rsid w:val="009820F7"/>
    <w:rsid w:val="009D44EB"/>
    <w:rsid w:val="009D7EBF"/>
    <w:rsid w:val="009E078E"/>
    <w:rsid w:val="00A53459"/>
    <w:rsid w:val="00A603AD"/>
    <w:rsid w:val="00A84B56"/>
    <w:rsid w:val="00A87848"/>
    <w:rsid w:val="00A90FA3"/>
    <w:rsid w:val="00AA0FC7"/>
    <w:rsid w:val="00B01AD4"/>
    <w:rsid w:val="00B11BF3"/>
    <w:rsid w:val="00B2222E"/>
    <w:rsid w:val="00B61BAC"/>
    <w:rsid w:val="00B66176"/>
    <w:rsid w:val="00B926CB"/>
    <w:rsid w:val="00BF63D7"/>
    <w:rsid w:val="00C04532"/>
    <w:rsid w:val="00C36F3B"/>
    <w:rsid w:val="00C65E41"/>
    <w:rsid w:val="00C9013B"/>
    <w:rsid w:val="00CD263C"/>
    <w:rsid w:val="00D036F5"/>
    <w:rsid w:val="00D54F47"/>
    <w:rsid w:val="00E04E90"/>
    <w:rsid w:val="00E67002"/>
    <w:rsid w:val="00ED6D22"/>
    <w:rsid w:val="00EE1006"/>
    <w:rsid w:val="00F10861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763"/>
  <w15:docId w15:val="{BC8C92E2-AF75-4954-85BD-9BDD294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1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Шіошвілі Світлана Володимирівна</cp:lastModifiedBy>
  <cp:revision>2</cp:revision>
  <cp:lastPrinted>2021-02-18T14:39:00Z</cp:lastPrinted>
  <dcterms:created xsi:type="dcterms:W3CDTF">2021-02-19T07:06:00Z</dcterms:created>
  <dcterms:modified xsi:type="dcterms:W3CDTF">2021-02-19T07:06:00Z</dcterms:modified>
</cp:coreProperties>
</file>