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8D23" w14:textId="77777777" w:rsidR="009E6066" w:rsidRPr="00234070" w:rsidRDefault="00234070" w:rsidP="009E6066">
      <w:pPr>
        <w:pBdr>
          <w:bottom w:val="single" w:sz="6" w:space="0" w:color="CCCCCC"/>
        </w:pBdr>
        <w:spacing w:beforeAutospacing="1" w:after="0" w:afterAutospacing="1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aa-ET"/>
        </w:rPr>
      </w:pPr>
      <w:hyperlink r:id="rId4" w:history="1">
        <w:r w:rsidR="009E6066" w:rsidRPr="00234070">
          <w:rPr>
            <w:rFonts w:ascii="Times New Roman" w:eastAsia="Times New Roman" w:hAnsi="Times New Roman" w:cs="Times New Roman"/>
            <w:color w:val="21759B"/>
            <w:kern w:val="36"/>
            <w:sz w:val="28"/>
            <w:szCs w:val="28"/>
            <w:u w:val="single"/>
            <w:bdr w:val="none" w:sz="0" w:space="0" w:color="auto" w:frame="1"/>
            <w:lang w:eastAsia="aa-ET"/>
          </w:rPr>
          <w:t>Інклюзивно-ресурсний центр</w:t>
        </w:r>
      </w:hyperlink>
    </w:p>
    <w:p w14:paraId="31EE342F" w14:textId="77777777" w:rsidR="009E6066" w:rsidRPr="00234070" w:rsidRDefault="009E6066" w:rsidP="009E60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aa-ET"/>
        </w:rPr>
        <w:t>Адреса Інклюзивно-ресурсного центру №7 Подільського району м.Києва:</w:t>
      </w:r>
    </w:p>
    <w:p w14:paraId="1A54B8F5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04080, м. Київ, пров. Цимлянський, 2. тел.: (044) 462-50-55.</w:t>
      </w:r>
    </w:p>
    <w:p w14:paraId="3F48463A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Графік роботи: понеділок — п’ятниця з 08:30 до 17:00, обідня перерва з 12:30 до 13:00.</w:t>
      </w:r>
      <w:bookmarkStart w:id="0" w:name="_GoBack"/>
      <w:bookmarkEnd w:id="0"/>
    </w:p>
    <w:p w14:paraId="52BAF3E3" w14:textId="77777777" w:rsidR="009E6066" w:rsidRPr="00234070" w:rsidRDefault="009E6066" w:rsidP="009E60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aa-ET"/>
        </w:rPr>
        <w:t>Документи які необхідні для здійснення комплексної оцінки:</w:t>
      </w:r>
    </w:p>
    <w:p w14:paraId="692B3CFB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паспорт громанянина України;</w:t>
      </w:r>
    </w:p>
    <w:p w14:paraId="3ACF4A24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свідоцтво про народження дитити;</w:t>
      </w:r>
    </w:p>
    <w:p w14:paraId="3D5C2291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медична книжка за формою 112/о;</w:t>
      </w:r>
    </w:p>
    <w:p w14:paraId="12A6E633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індивідуальна програма реабілітації (якщо дитина з інвалідністтю);</w:t>
      </w:r>
    </w:p>
    <w:p w14:paraId="27D9FDFB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довідка від психіатра (за потребою).</w:t>
      </w:r>
    </w:p>
    <w:p w14:paraId="70F15CA6" w14:textId="77777777" w:rsidR="009E6066" w:rsidRPr="00234070" w:rsidRDefault="009E6066" w:rsidP="009E60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aa-ET"/>
        </w:rPr>
        <w:t>Фахівці, які проводять комплексну оцінку:</w:t>
      </w:r>
    </w:p>
    <w:p w14:paraId="767C3DAB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практичний психолог;</w:t>
      </w:r>
    </w:p>
    <w:p w14:paraId="1756C295" w14:textId="77777777" w:rsidR="009E6066" w:rsidRPr="00234070" w:rsidRDefault="009E6066" w:rsidP="009E60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вчитель-логопед;</w:t>
      </w:r>
    </w:p>
    <w:p w14:paraId="63CFA973" w14:textId="055F022F" w:rsidR="009E6066" w:rsidRPr="00234070" w:rsidRDefault="009E6066" w:rsidP="0023407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</w:pPr>
      <w:r w:rsidRPr="00234070">
        <w:rPr>
          <w:rFonts w:ascii="Times New Roman" w:eastAsia="Times New Roman" w:hAnsi="Times New Roman" w:cs="Times New Roman"/>
          <w:color w:val="444444"/>
          <w:sz w:val="28"/>
          <w:szCs w:val="28"/>
          <w:lang w:eastAsia="aa-ET"/>
        </w:rPr>
        <w:t>— вчитель-дефектолог.</w:t>
      </w:r>
    </w:p>
    <w:p w14:paraId="3619D65B" w14:textId="3DA9064A" w:rsidR="009E6066" w:rsidRPr="00234070" w:rsidRDefault="009E60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070">
        <w:rPr>
          <w:rFonts w:ascii="Times New Roman" w:hAnsi="Times New Roman" w:cs="Times New Roman"/>
          <w:sz w:val="28"/>
          <w:szCs w:val="28"/>
          <w:lang w:val="uk-UA"/>
        </w:rPr>
        <w:t>Посилання на веб-сторінку Управління освіти Подільської районної в місті Києві державної адміністрації:</w:t>
      </w:r>
    </w:p>
    <w:p w14:paraId="1ABF4CBF" w14:textId="2135811E" w:rsidR="009E6066" w:rsidRPr="00234070" w:rsidRDefault="0023407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E6066" w:rsidRPr="00234070">
          <w:rPr>
            <w:rStyle w:val="a3"/>
            <w:rFonts w:ascii="Times New Roman" w:hAnsi="Times New Roman" w:cs="Times New Roman"/>
            <w:sz w:val="28"/>
            <w:szCs w:val="28"/>
          </w:rPr>
          <w:t>http://www.xn--80adf2ancduk9qe.xn--j1amh/inklyuzivno-resursnij-czentr</w:t>
        </w:r>
      </w:hyperlink>
    </w:p>
    <w:sectPr w:rsidR="009E6066" w:rsidRPr="0023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32"/>
    <w:rsid w:val="00234070"/>
    <w:rsid w:val="009E6066"/>
    <w:rsid w:val="00F33132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BC1"/>
  <w15:chartTrackingRefBased/>
  <w15:docId w15:val="{587AD2C7-C4DA-4795-9C1B-E56A972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0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80adf2ancduk9qe.xn--j1amh/inklyuzivno-resursnij-czentr" TargetMode="External"/><Relationship Id="rId4" Type="http://schemas.openxmlformats.org/officeDocument/2006/relationships/hyperlink" Target="http://www.xn--80adf2ancduk9qe.xn--j1amh/inklyuzivno-resursnij-czent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Borovik</dc:creator>
  <cp:keywords/>
  <dc:description/>
  <cp:lastModifiedBy>Шіошвілі Світлана Володимирівна</cp:lastModifiedBy>
  <cp:revision>2</cp:revision>
  <dcterms:created xsi:type="dcterms:W3CDTF">2019-10-25T12:19:00Z</dcterms:created>
  <dcterms:modified xsi:type="dcterms:W3CDTF">2019-10-25T12:19:00Z</dcterms:modified>
</cp:coreProperties>
</file>