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7F" w:rsidRPr="00D75A29" w:rsidRDefault="006003F7" w:rsidP="00D75A2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A29">
        <w:rPr>
          <w:rFonts w:ascii="Times New Roman" w:hAnsi="Times New Roman" w:cs="Times New Roman"/>
          <w:b/>
          <w:sz w:val="28"/>
          <w:szCs w:val="28"/>
        </w:rPr>
        <w:t xml:space="preserve">Підготовка до тестування </w:t>
      </w:r>
      <w:r w:rsidR="00897CE1">
        <w:rPr>
          <w:rFonts w:ascii="Times New Roman" w:hAnsi="Times New Roman" w:cs="Times New Roman"/>
          <w:b/>
          <w:sz w:val="28"/>
          <w:szCs w:val="28"/>
        </w:rPr>
        <w:t>– запорука успішного</w:t>
      </w:r>
      <w:r w:rsidRPr="00D75A29">
        <w:rPr>
          <w:rFonts w:ascii="Times New Roman" w:hAnsi="Times New Roman" w:cs="Times New Roman"/>
          <w:b/>
          <w:sz w:val="28"/>
          <w:szCs w:val="28"/>
        </w:rPr>
        <w:t xml:space="preserve"> проходження конкурсу</w:t>
      </w:r>
    </w:p>
    <w:p w:rsidR="00897CE1" w:rsidRDefault="006003F7" w:rsidP="00897CE1">
      <w:pPr>
        <w:spacing w:after="12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Статтею 22 Закону </w:t>
      </w:r>
      <w:r w:rsidR="00897CE1">
        <w:rPr>
          <w:rFonts w:ascii="Times New Roman" w:hAnsi="Times New Roman" w:cs="Times New Roman"/>
          <w:sz w:val="28"/>
          <w:szCs w:val="28"/>
        </w:rPr>
        <w:t>України «Про державну службу» від 10 грудня 2015 р.     № 889-</w:t>
      </w:r>
      <w:r w:rsidR="00897CE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97CE1">
        <w:rPr>
          <w:rFonts w:ascii="Times New Roman" w:hAnsi="Times New Roman" w:cs="Times New Roman"/>
          <w:sz w:val="28"/>
          <w:szCs w:val="28"/>
        </w:rPr>
        <w:t>ІІІ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CE1">
        <w:rPr>
          <w:rFonts w:ascii="Times New Roman" w:hAnsi="Times New Roman" w:cs="Times New Roman"/>
          <w:sz w:val="28"/>
          <w:szCs w:val="28"/>
        </w:rPr>
        <w:t xml:space="preserve">(із змінами) </w:t>
      </w:r>
      <w:r>
        <w:rPr>
          <w:rFonts w:ascii="Times New Roman" w:hAnsi="Times New Roman" w:cs="Times New Roman"/>
          <w:sz w:val="28"/>
          <w:szCs w:val="28"/>
        </w:rPr>
        <w:t xml:space="preserve">передбачено, що конкурс на зайняття вакантної посади державної служби проводиться відповідно до Порядку проведення конкурсу на зайняття посад державної служби, </w:t>
      </w:r>
      <w:r w:rsidR="00897CE1">
        <w:rPr>
          <w:rFonts w:ascii="Times New Roman" w:hAnsi="Times New Roman" w:cs="Times New Roman"/>
          <w:sz w:val="28"/>
          <w:szCs w:val="28"/>
        </w:rPr>
        <w:t xml:space="preserve">що затверджується Кабінетом Міністрів України. Такий Порядок </w:t>
      </w:r>
      <w:r>
        <w:rPr>
          <w:rFonts w:ascii="Times New Roman" w:hAnsi="Times New Roman" w:cs="Times New Roman"/>
          <w:sz w:val="28"/>
          <w:szCs w:val="28"/>
        </w:rPr>
        <w:t>затверджен</w:t>
      </w:r>
      <w:r w:rsidR="00897CE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постановою </w:t>
      </w:r>
      <w:r w:rsidR="00897CE1">
        <w:rPr>
          <w:rFonts w:ascii="Times New Roman" w:hAnsi="Times New Roman" w:cs="Times New Roman"/>
          <w:sz w:val="28"/>
          <w:szCs w:val="28"/>
        </w:rPr>
        <w:t>Уряду ві</w:t>
      </w:r>
      <w:r>
        <w:rPr>
          <w:rFonts w:ascii="Times New Roman" w:hAnsi="Times New Roman" w:cs="Times New Roman"/>
          <w:sz w:val="28"/>
          <w:szCs w:val="28"/>
        </w:rPr>
        <w:t>д 25 березня 2016 р. №</w:t>
      </w:r>
      <w:r w:rsidR="00D75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246</w:t>
      </w:r>
      <w:r w:rsidR="00897CE1">
        <w:rPr>
          <w:rFonts w:ascii="Times New Roman" w:hAnsi="Times New Roman" w:cs="Times New Roman"/>
          <w:sz w:val="28"/>
          <w:szCs w:val="28"/>
        </w:rPr>
        <w:t>.</w:t>
      </w:r>
    </w:p>
    <w:p w:rsidR="006003F7" w:rsidRDefault="006003F7" w:rsidP="00897CE1">
      <w:pPr>
        <w:spacing w:after="12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 етапів конкурсу є проведення комп’ютерного тестування на знання законодавства. Тестове завдання містить 40 питань, кожне з яких передбача</w:t>
      </w:r>
      <w:r w:rsidR="00161C53">
        <w:rPr>
          <w:rFonts w:ascii="Times New Roman" w:hAnsi="Times New Roman" w:cs="Times New Roman"/>
          <w:sz w:val="28"/>
          <w:szCs w:val="28"/>
        </w:rPr>
        <w:t>є чотири варіанти відповіді, од</w:t>
      </w:r>
      <w:r>
        <w:rPr>
          <w:rFonts w:ascii="Times New Roman" w:hAnsi="Times New Roman" w:cs="Times New Roman"/>
          <w:sz w:val="28"/>
          <w:szCs w:val="28"/>
        </w:rPr>
        <w:t>ин з яких є правильним. Загальний час для проведення комп’ютерного тестування становить 40 хвилин.</w:t>
      </w:r>
    </w:p>
    <w:p w:rsidR="006003F7" w:rsidRDefault="00E32027" w:rsidP="00897CE1">
      <w:pPr>
        <w:pStyle w:val="rvps2"/>
        <w:shd w:val="clear" w:color="auto" w:fill="FFFFFF"/>
        <w:spacing w:before="0" w:beforeAutospacing="0" w:after="120" w:afterAutospacing="0"/>
        <w:ind w:left="-567" w:firstLine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897CE1">
        <w:rPr>
          <w:sz w:val="28"/>
          <w:szCs w:val="28"/>
        </w:rPr>
        <w:t xml:space="preserve">названого </w:t>
      </w:r>
      <w:r>
        <w:rPr>
          <w:sz w:val="28"/>
          <w:szCs w:val="28"/>
        </w:rPr>
        <w:t xml:space="preserve">Порядку для різних категорій посад державної служби існують різні співвідношення балів і правильних відповідей. </w:t>
      </w:r>
      <w:r w:rsidR="00161C53">
        <w:rPr>
          <w:sz w:val="28"/>
          <w:szCs w:val="28"/>
        </w:rPr>
        <w:t>Для успішного складання тестів потрібно правильно відповісти на 24 запитання із 40 можливих для категорії «В» і на 26 із 40 для категорії «Б». Тому</w:t>
      </w:r>
      <w:r w:rsidR="00EC7EBA">
        <w:rPr>
          <w:sz w:val="28"/>
          <w:szCs w:val="28"/>
        </w:rPr>
        <w:t xml:space="preserve"> претендентам потрібно приділити особливу уваг</w:t>
      </w:r>
      <w:r w:rsidR="00161C53">
        <w:rPr>
          <w:sz w:val="28"/>
          <w:szCs w:val="28"/>
        </w:rPr>
        <w:t xml:space="preserve">у для підготовки до тестування. </w:t>
      </w:r>
      <w:r w:rsidR="00EC7EBA">
        <w:rPr>
          <w:sz w:val="28"/>
          <w:szCs w:val="28"/>
        </w:rPr>
        <w:t>На сьогодні для підготовки до такого тестування</w:t>
      </w:r>
      <w:r w:rsidR="00807885">
        <w:rPr>
          <w:sz w:val="28"/>
          <w:szCs w:val="28"/>
        </w:rPr>
        <w:t xml:space="preserve"> </w:t>
      </w:r>
      <w:r w:rsidR="00EC7EBA">
        <w:rPr>
          <w:sz w:val="28"/>
          <w:szCs w:val="28"/>
        </w:rPr>
        <w:t>доступні веб</w:t>
      </w:r>
      <w:r w:rsidR="00185933">
        <w:rPr>
          <w:sz w:val="28"/>
          <w:szCs w:val="28"/>
        </w:rPr>
        <w:t>-</w:t>
      </w:r>
      <w:r w:rsidR="00EC7EBA">
        <w:rPr>
          <w:sz w:val="28"/>
          <w:szCs w:val="28"/>
        </w:rPr>
        <w:t>ресурси, які прискорюють процес опанування не</w:t>
      </w:r>
      <w:r w:rsidR="00185933">
        <w:rPr>
          <w:sz w:val="28"/>
          <w:szCs w:val="28"/>
        </w:rPr>
        <w:t>обхідними зна</w:t>
      </w:r>
      <w:r w:rsidR="00897CE1">
        <w:rPr>
          <w:sz w:val="28"/>
          <w:szCs w:val="28"/>
        </w:rPr>
        <w:t>ннями і роблять його зручнішим та</w:t>
      </w:r>
      <w:r w:rsidR="00185933">
        <w:rPr>
          <w:sz w:val="28"/>
          <w:szCs w:val="28"/>
        </w:rPr>
        <w:t>, що найголовніше, ефективнішим.</w:t>
      </w:r>
    </w:p>
    <w:p w:rsidR="00185933" w:rsidRDefault="00185933" w:rsidP="00897CE1">
      <w:pPr>
        <w:spacing w:after="12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сайті Національного </w:t>
      </w:r>
      <w:r w:rsidR="008B0D52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0343DC">
        <w:rPr>
          <w:rFonts w:ascii="Times New Roman" w:hAnsi="Times New Roman" w:cs="Times New Roman"/>
          <w:sz w:val="28"/>
          <w:szCs w:val="28"/>
        </w:rPr>
        <w:t xml:space="preserve"> з питань державної служби (НАДС) доступний актуальний на теперішній час перелік тестових завдань для комп’ютерного тестування, який затверджено наказ</w:t>
      </w:r>
      <w:r w:rsidR="00D75A29">
        <w:rPr>
          <w:rFonts w:ascii="Times New Roman" w:hAnsi="Times New Roman" w:cs="Times New Roman"/>
          <w:sz w:val="28"/>
          <w:szCs w:val="28"/>
        </w:rPr>
        <w:t>о</w:t>
      </w:r>
      <w:r w:rsidR="000343DC">
        <w:rPr>
          <w:rFonts w:ascii="Times New Roman" w:hAnsi="Times New Roman" w:cs="Times New Roman"/>
          <w:sz w:val="28"/>
          <w:szCs w:val="28"/>
        </w:rPr>
        <w:t xml:space="preserve">м НАДС від 30 серпня 2017 р. </w:t>
      </w:r>
      <w:r w:rsidR="00161C53">
        <w:rPr>
          <w:rFonts w:ascii="Times New Roman" w:hAnsi="Times New Roman" w:cs="Times New Roman"/>
          <w:sz w:val="28"/>
          <w:szCs w:val="28"/>
        </w:rPr>
        <w:t xml:space="preserve">   </w:t>
      </w:r>
      <w:r w:rsidR="000343DC">
        <w:rPr>
          <w:rFonts w:ascii="Times New Roman" w:hAnsi="Times New Roman" w:cs="Times New Roman"/>
          <w:sz w:val="28"/>
          <w:szCs w:val="28"/>
        </w:rPr>
        <w:t>№ 178. Цей перелік включає 4 розділи:</w:t>
      </w:r>
    </w:p>
    <w:p w:rsidR="000343DC" w:rsidRDefault="000343DC" w:rsidP="00897CE1">
      <w:pPr>
        <w:spacing w:after="12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 запитання на перевірку знань Конституції України;</w:t>
      </w:r>
    </w:p>
    <w:p w:rsidR="000343DC" w:rsidRDefault="000343DC" w:rsidP="00897CE1">
      <w:pPr>
        <w:spacing w:after="12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 запитань стосовно законодавства про державну службу;</w:t>
      </w:r>
    </w:p>
    <w:p w:rsidR="000343DC" w:rsidRDefault="000343DC" w:rsidP="00897CE1">
      <w:pPr>
        <w:spacing w:after="12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 запитань щодо антикорупційного законодавства;</w:t>
      </w:r>
    </w:p>
    <w:p w:rsidR="000343DC" w:rsidRDefault="000343DC" w:rsidP="00897CE1">
      <w:pPr>
        <w:spacing w:after="12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 запитань, які стосуються спеціального законодавства.</w:t>
      </w:r>
    </w:p>
    <w:p w:rsidR="000343DC" w:rsidRDefault="00E24F03" w:rsidP="00897CE1">
      <w:pPr>
        <w:spacing w:after="12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сайті НАДС </w:t>
      </w:r>
      <w:r w:rsidR="000343DC">
        <w:rPr>
          <w:rFonts w:ascii="Times New Roman" w:hAnsi="Times New Roman" w:cs="Times New Roman"/>
          <w:sz w:val="28"/>
          <w:szCs w:val="28"/>
        </w:rPr>
        <w:t xml:space="preserve">за посиланням </w:t>
      </w:r>
      <w:r w:rsidRPr="00E24F0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310D6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E24F03">
        <w:rPr>
          <w:rFonts w:ascii="Times New Roman" w:hAnsi="Times New Roman" w:cs="Times New Roman"/>
          <w:sz w:val="28"/>
          <w:szCs w:val="28"/>
          <w:lang w:val="en-US"/>
        </w:rPr>
        <w:t>nads</w:t>
      </w:r>
      <w:proofErr w:type="spellEnd"/>
      <w:r w:rsidRPr="001310D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24F0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310D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24F03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1310D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E24F03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1310D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E24F03">
        <w:rPr>
          <w:rFonts w:ascii="Times New Roman" w:hAnsi="Times New Roman" w:cs="Times New Roman"/>
          <w:sz w:val="28"/>
          <w:szCs w:val="28"/>
          <w:lang w:val="en-US"/>
        </w:rPr>
        <w:t>perelik</w:t>
      </w:r>
      <w:proofErr w:type="spellEnd"/>
      <w:r w:rsidRPr="001310D6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E24F03">
        <w:rPr>
          <w:rFonts w:ascii="Times New Roman" w:hAnsi="Times New Roman" w:cs="Times New Roman"/>
          <w:sz w:val="28"/>
          <w:szCs w:val="28"/>
          <w:lang w:val="en-US"/>
        </w:rPr>
        <w:t>testovyh</w:t>
      </w:r>
      <w:proofErr w:type="spellEnd"/>
      <w:r w:rsidRPr="001310D6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E24F03">
        <w:rPr>
          <w:rFonts w:ascii="Times New Roman" w:hAnsi="Times New Roman" w:cs="Times New Roman"/>
          <w:sz w:val="28"/>
          <w:szCs w:val="28"/>
          <w:lang w:val="en-US"/>
        </w:rPr>
        <w:t>pytan</w:t>
      </w:r>
      <w:proofErr w:type="spellEnd"/>
      <w:r w:rsidRPr="00E24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доступне безкоштовне завантаження із питаннями 4 розділів, варіантами відповідей і правильними відповідями. До речі, за допомогою пошукової системи вашого браузера можна знайти близько 10 посилань на такі файли, які шляхом їх роздрукування на принтері можна перетворити на невеличкий паперовий підручник</w:t>
      </w:r>
      <w:r w:rsidR="001310D6">
        <w:rPr>
          <w:rFonts w:ascii="Times New Roman" w:hAnsi="Times New Roman" w:cs="Times New Roman"/>
          <w:sz w:val="28"/>
          <w:szCs w:val="28"/>
        </w:rPr>
        <w:t>.</w:t>
      </w:r>
    </w:p>
    <w:p w:rsidR="001310D6" w:rsidRDefault="00B5526D" w:rsidP="00897CE1">
      <w:pPr>
        <w:spacing w:after="12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спрощення пошуку потрібного електронного інструментарію пропонуємо перелік найбільш використовуваних веб-ресурсів:</w:t>
      </w:r>
    </w:p>
    <w:p w:rsidR="00B5526D" w:rsidRPr="00CD7456" w:rsidRDefault="00B5526D" w:rsidP="00897CE1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е-Репетит</w:t>
      </w:r>
      <w:r w:rsidR="00CD7456">
        <w:rPr>
          <w:rFonts w:ascii="Times New Roman" w:hAnsi="Times New Roman" w:cs="Times New Roman"/>
          <w:sz w:val="28"/>
          <w:szCs w:val="28"/>
        </w:rPr>
        <w:t xml:space="preserve">ор державного службовця ( </w:t>
      </w:r>
      <w:hyperlink r:id="rId6" w:history="1">
        <w:r w:rsidR="00CD7456" w:rsidRPr="00CD7456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="00CD7456" w:rsidRPr="00CD7456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="00CD7456" w:rsidRPr="00CD7456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e-testds.in.ua</w:t>
        </w:r>
      </w:hyperlink>
      <w:r w:rsidR="00CD7456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CD7456" w:rsidRPr="00CD7456">
        <w:rPr>
          <w:rFonts w:ascii="Times New Roman" w:hAnsi="Times New Roman" w:cs="Times New Roman"/>
          <w:sz w:val="28"/>
          <w:szCs w:val="28"/>
        </w:rPr>
        <w:t>)</w:t>
      </w:r>
      <w:r w:rsidR="00CD7456" w:rsidRPr="00CD745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D7456" w:rsidRDefault="00CD7456" w:rsidP="00897CE1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Електронне тестування державного службовця ( </w:t>
      </w:r>
      <w:hyperlink r:id="rId7" w:history="1">
        <w:r w:rsidRPr="00CD7456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Pr="00CD7456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ru-RU"/>
          </w:rPr>
          <w:t>://</w:t>
        </w:r>
        <w:proofErr w:type="spellStart"/>
        <w:r w:rsidRPr="00CD7456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etest</w:t>
        </w:r>
        <w:proofErr w:type="spellEnd"/>
        <w:r w:rsidRPr="00CD7456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CD7456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com</w:t>
        </w:r>
        <w:r w:rsidRPr="00CD7456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ru-RU"/>
          </w:rPr>
          <w:t>.</w:t>
        </w:r>
        <w:proofErr w:type="spellStart"/>
        <w:r w:rsidRPr="00CD7456">
          <w:rPr>
            <w:rStyle w:val="a4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ua</w:t>
        </w:r>
        <w:proofErr w:type="spellEnd"/>
      </w:hyperlink>
      <w:r w:rsidRPr="00CD7456">
        <w:rPr>
          <w:rStyle w:val="a4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D7456" w:rsidRDefault="00CD7456" w:rsidP="00897CE1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Тестування на державну службу ( </w:t>
      </w:r>
      <w:r w:rsidRPr="00CD7456">
        <w:rPr>
          <w:rStyle w:val="a4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en-US"/>
        </w:rPr>
        <w:t>https</w:t>
      </w:r>
      <w:r w:rsidRPr="00CD7456">
        <w:rPr>
          <w:rStyle w:val="a4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ru-RU"/>
        </w:rPr>
        <w:t>://</w:t>
      </w:r>
      <w:r w:rsidRPr="00CD7456">
        <w:rPr>
          <w:rStyle w:val="a4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en-US"/>
        </w:rPr>
        <w:t>test</w:t>
      </w:r>
      <w:r w:rsidRPr="00CD7456">
        <w:rPr>
          <w:rStyle w:val="a4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ru-RU"/>
        </w:rPr>
        <w:t>.</w:t>
      </w:r>
      <w:proofErr w:type="spellStart"/>
      <w:r w:rsidRPr="00CD7456">
        <w:rPr>
          <w:rStyle w:val="a4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en-US"/>
        </w:rPr>
        <w:t>gudsweb</w:t>
      </w:r>
      <w:proofErr w:type="spellEnd"/>
      <w:r w:rsidRPr="00CD7456">
        <w:rPr>
          <w:rStyle w:val="a4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ru-RU"/>
        </w:rPr>
        <w:t>.</w:t>
      </w:r>
      <w:r w:rsidRPr="00CD7456">
        <w:rPr>
          <w:rStyle w:val="a4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CD7456" w:rsidRPr="00B5526D" w:rsidRDefault="004B0FA8" w:rsidP="00897CE1">
      <w:pPr>
        <w:pStyle w:val="a3"/>
        <w:numPr>
          <w:ilvl w:val="0"/>
          <w:numId w:val="1"/>
        </w:numPr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 на державну службу ( </w:t>
      </w:r>
      <w:r>
        <w:rPr>
          <w:rStyle w:val="a4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en-US"/>
        </w:rPr>
        <w:t>https</w:t>
      </w:r>
      <w:r w:rsidRPr="004B0FA8">
        <w:rPr>
          <w:rStyle w:val="a4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ru-RU"/>
        </w:rPr>
        <w:t>://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en-US"/>
        </w:rPr>
        <w:t>testderz</w:t>
      </w:r>
      <w:proofErr w:type="spellEnd"/>
      <w:r w:rsidRPr="004B0FA8">
        <w:rPr>
          <w:rStyle w:val="a4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ru-RU"/>
        </w:rPr>
        <w:t>.</w:t>
      </w:r>
      <w:r>
        <w:rPr>
          <w:rStyle w:val="a4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8E4E23" w:rsidRDefault="004B0FA8" w:rsidP="00897CE1">
      <w:pPr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Сподіваємось, що запропонований перелік веб-ресурсів, призначений для проходження тестування для зайняття посад держслужби</w:t>
      </w:r>
      <w:r w:rsidR="00897C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спростить потенційним кандидатам пошук необхідних електронних інструментів та з</w:t>
      </w:r>
      <w:r w:rsidR="008E4E23">
        <w:rPr>
          <w:rFonts w:ascii="Times New Roman" w:hAnsi="Times New Roman" w:cs="Times New Roman"/>
          <w:sz w:val="28"/>
          <w:szCs w:val="28"/>
        </w:rPr>
        <w:t>береже їхній час.</w:t>
      </w:r>
    </w:p>
    <w:p w:rsidR="00897CE1" w:rsidRDefault="00897CE1" w:rsidP="00897CE1">
      <w:pPr>
        <w:spacing w:after="12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Бажаємо успіхів.</w:t>
      </w:r>
    </w:p>
    <w:p w:rsidR="0084440A" w:rsidRPr="0084440A" w:rsidRDefault="0084440A" w:rsidP="00844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84440A">
        <w:rPr>
          <w:rFonts w:ascii="Times New Roman" w:hAnsi="Times New Roman" w:cs="Times New Roman"/>
          <w:sz w:val="18"/>
          <w:szCs w:val="18"/>
        </w:rPr>
        <w:t xml:space="preserve">Управління персоналу Головного </w:t>
      </w:r>
    </w:p>
    <w:p w:rsidR="0084440A" w:rsidRPr="0084440A" w:rsidRDefault="0084440A" w:rsidP="00844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84440A">
        <w:rPr>
          <w:rFonts w:ascii="Times New Roman" w:hAnsi="Times New Roman" w:cs="Times New Roman"/>
          <w:sz w:val="18"/>
          <w:szCs w:val="18"/>
        </w:rPr>
        <w:t>територіального управління юстиції у місті Києві</w:t>
      </w:r>
    </w:p>
    <w:sectPr w:rsidR="0084440A" w:rsidRPr="0084440A" w:rsidSect="008F6D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4E9E"/>
    <w:multiLevelType w:val="hybridMultilevel"/>
    <w:tmpl w:val="459E0A50"/>
    <w:lvl w:ilvl="0" w:tplc="964C5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F7"/>
    <w:rsid w:val="000343DC"/>
    <w:rsid w:val="001310D6"/>
    <w:rsid w:val="00161C53"/>
    <w:rsid w:val="00161CAE"/>
    <w:rsid w:val="00185933"/>
    <w:rsid w:val="002B3CB0"/>
    <w:rsid w:val="004507D6"/>
    <w:rsid w:val="0045157F"/>
    <w:rsid w:val="00457969"/>
    <w:rsid w:val="004B0FA8"/>
    <w:rsid w:val="00540FA4"/>
    <w:rsid w:val="006003F7"/>
    <w:rsid w:val="00807885"/>
    <w:rsid w:val="00824965"/>
    <w:rsid w:val="0084440A"/>
    <w:rsid w:val="00897CE1"/>
    <w:rsid w:val="008B0D52"/>
    <w:rsid w:val="008E4E23"/>
    <w:rsid w:val="008F6D85"/>
    <w:rsid w:val="00B5526D"/>
    <w:rsid w:val="00B93B65"/>
    <w:rsid w:val="00C8675E"/>
    <w:rsid w:val="00CD7456"/>
    <w:rsid w:val="00D42742"/>
    <w:rsid w:val="00D75A29"/>
    <w:rsid w:val="00E24F03"/>
    <w:rsid w:val="00E32027"/>
    <w:rsid w:val="00E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74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4E23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D4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74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4E23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D4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tes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testds.in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1833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Дацун Яна Олександрівна</cp:lastModifiedBy>
  <cp:revision>2</cp:revision>
  <cp:lastPrinted>2018-09-04T10:56:00Z</cp:lastPrinted>
  <dcterms:created xsi:type="dcterms:W3CDTF">2018-10-03T12:55:00Z</dcterms:created>
  <dcterms:modified xsi:type="dcterms:W3CDTF">2018-10-03T12:55:00Z</dcterms:modified>
</cp:coreProperties>
</file>