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95" w:rsidRPr="001D0848" w:rsidRDefault="00DC2995" w:rsidP="00DC2995">
      <w:pPr>
        <w:pStyle w:val="ab"/>
        <w:tabs>
          <w:tab w:val="left" w:pos="5220"/>
        </w:tabs>
        <w:ind w:right="-5"/>
        <w:jc w:val="center"/>
        <w:rPr>
          <w:b/>
        </w:rPr>
      </w:pPr>
      <w:r w:rsidRPr="001D0848">
        <w:rPr>
          <w:b/>
        </w:rPr>
        <w:t>ІНФОРМАЦІЯ</w:t>
      </w:r>
    </w:p>
    <w:p w:rsidR="00DC2995" w:rsidRPr="001D0848" w:rsidRDefault="00DC2995" w:rsidP="00DC2995">
      <w:pPr>
        <w:ind w:right="-545"/>
        <w:jc w:val="center"/>
        <w:rPr>
          <w:b/>
          <w:sz w:val="28"/>
          <w:szCs w:val="28"/>
          <w:lang w:val="ru-RU"/>
        </w:rPr>
      </w:pPr>
      <w:r w:rsidRPr="001D0848">
        <w:rPr>
          <w:b/>
          <w:sz w:val="28"/>
          <w:lang w:val="ru-RU"/>
        </w:rPr>
        <w:t>пр</w:t>
      </w:r>
      <w:r w:rsidRPr="001D0848">
        <w:rPr>
          <w:b/>
          <w:sz w:val="28"/>
          <w:szCs w:val="28"/>
          <w:lang w:val="ru-RU"/>
        </w:rPr>
        <w:t>о підсумки роботи із розгляду звернень громадян</w:t>
      </w:r>
    </w:p>
    <w:p w:rsidR="00DC2995" w:rsidRPr="001D0848" w:rsidRDefault="00DC2995" w:rsidP="00DC2995">
      <w:pPr>
        <w:ind w:right="-545"/>
        <w:jc w:val="center"/>
        <w:rPr>
          <w:b/>
          <w:sz w:val="28"/>
          <w:szCs w:val="28"/>
          <w:lang w:val="ru-RU"/>
        </w:rPr>
      </w:pPr>
      <w:r w:rsidRPr="001D0848">
        <w:rPr>
          <w:b/>
          <w:sz w:val="28"/>
          <w:szCs w:val="28"/>
          <w:lang w:val="ru-RU"/>
        </w:rPr>
        <w:t>у Подільській  районній в місті Києві державній адміністрації</w:t>
      </w:r>
    </w:p>
    <w:p w:rsidR="00DC2995" w:rsidRPr="001D0848" w:rsidRDefault="00DC2995" w:rsidP="00DC2995">
      <w:pPr>
        <w:ind w:right="-545"/>
        <w:jc w:val="center"/>
        <w:rPr>
          <w:b/>
          <w:sz w:val="28"/>
          <w:szCs w:val="28"/>
          <w:lang w:val="ru-RU"/>
        </w:rPr>
      </w:pPr>
      <w:r w:rsidRPr="001D0848">
        <w:rPr>
          <w:b/>
          <w:sz w:val="28"/>
          <w:szCs w:val="28"/>
          <w:lang w:val="ru-RU"/>
        </w:rPr>
        <w:t>за 2016 р</w:t>
      </w:r>
      <w:r>
        <w:rPr>
          <w:b/>
          <w:sz w:val="28"/>
          <w:szCs w:val="28"/>
          <w:lang w:val="ru-RU"/>
        </w:rPr>
        <w:t>ік</w:t>
      </w:r>
    </w:p>
    <w:p w:rsidR="00DC2995" w:rsidRDefault="00DC2995" w:rsidP="00DC2995">
      <w:pPr>
        <w:pStyle w:val="ab"/>
        <w:tabs>
          <w:tab w:val="left" w:pos="5220"/>
        </w:tabs>
        <w:ind w:left="-284" w:right="-5"/>
        <w:jc w:val="both"/>
        <w:rPr>
          <w:sz w:val="28"/>
          <w:szCs w:val="28"/>
        </w:rPr>
      </w:pPr>
      <w:r w:rsidRPr="006132B8">
        <w:rPr>
          <w:sz w:val="28"/>
          <w:szCs w:val="28"/>
        </w:rPr>
        <w:t>В основу організації роботи з</w:t>
      </w:r>
      <w:r>
        <w:rPr>
          <w:sz w:val="28"/>
          <w:szCs w:val="28"/>
        </w:rPr>
        <w:t>і</w:t>
      </w:r>
      <w:r w:rsidRPr="006132B8">
        <w:rPr>
          <w:sz w:val="28"/>
          <w:szCs w:val="28"/>
        </w:rPr>
        <w:t xml:space="preserve"> зверненнями громадян у рай</w:t>
      </w:r>
      <w:r>
        <w:rPr>
          <w:sz w:val="28"/>
          <w:szCs w:val="28"/>
        </w:rPr>
        <w:t xml:space="preserve">онній </w:t>
      </w:r>
      <w:r w:rsidRPr="006132B8">
        <w:rPr>
          <w:sz w:val="28"/>
          <w:szCs w:val="28"/>
        </w:rPr>
        <w:t>держа</w:t>
      </w:r>
      <w:r>
        <w:rPr>
          <w:sz w:val="28"/>
          <w:szCs w:val="28"/>
        </w:rPr>
        <w:t>вній а</w:t>
      </w:r>
      <w:r w:rsidRPr="006132B8">
        <w:rPr>
          <w:sz w:val="28"/>
          <w:szCs w:val="28"/>
        </w:rPr>
        <w:t>дміністрації покладен</w:t>
      </w:r>
      <w:r>
        <w:rPr>
          <w:sz w:val="28"/>
          <w:szCs w:val="28"/>
        </w:rPr>
        <w:t>і</w:t>
      </w:r>
      <w:r w:rsidRPr="006132B8">
        <w:rPr>
          <w:sz w:val="28"/>
          <w:szCs w:val="28"/>
        </w:rPr>
        <w:t xml:space="preserve"> завдання</w:t>
      </w:r>
      <w:r>
        <w:rPr>
          <w:sz w:val="28"/>
          <w:szCs w:val="28"/>
        </w:rPr>
        <w:t>,</w:t>
      </w:r>
      <w:r w:rsidRPr="006132B8">
        <w:rPr>
          <w:sz w:val="28"/>
          <w:szCs w:val="28"/>
        </w:rPr>
        <w:t xml:space="preserve"> визначені Законом України “Про звернення громадян“,  Указом Президента України від 07.02.2008 № 109/2008 “Про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w:t>
      </w:r>
      <w:r>
        <w:rPr>
          <w:sz w:val="28"/>
          <w:szCs w:val="28"/>
        </w:rPr>
        <w:t xml:space="preserve"> місцевого самоврядування“ (дал-</w:t>
      </w:r>
      <w:r w:rsidRPr="006132B8">
        <w:rPr>
          <w:sz w:val="28"/>
          <w:szCs w:val="28"/>
        </w:rPr>
        <w:t xml:space="preserve">Указ),  </w:t>
      </w:r>
      <w:r>
        <w:rPr>
          <w:sz w:val="28"/>
          <w:szCs w:val="28"/>
        </w:rPr>
        <w:t>Плану заходів організації роботи із зверненнями громадян по виконанню Указу,</w:t>
      </w:r>
      <w:r w:rsidRPr="00E51297">
        <w:rPr>
          <w:sz w:val="28"/>
          <w:szCs w:val="28"/>
        </w:rPr>
        <w:t xml:space="preserve"> </w:t>
      </w:r>
      <w:r>
        <w:rPr>
          <w:sz w:val="28"/>
          <w:szCs w:val="28"/>
        </w:rPr>
        <w:t>затвердженого головою Подільської районної в місті Києві державної адміністрації на 2016 рік</w:t>
      </w:r>
      <w:r w:rsidRPr="006132B8">
        <w:rPr>
          <w:sz w:val="28"/>
          <w:szCs w:val="28"/>
        </w:rPr>
        <w:t xml:space="preserve"> та іншими нормативно-правовими документами, що регулюють роботу з</w:t>
      </w:r>
      <w:r>
        <w:rPr>
          <w:sz w:val="28"/>
          <w:szCs w:val="28"/>
        </w:rPr>
        <w:t>і</w:t>
      </w:r>
      <w:r w:rsidRPr="006132B8">
        <w:rPr>
          <w:sz w:val="28"/>
          <w:szCs w:val="28"/>
        </w:rPr>
        <w:t xml:space="preserve"> зверненнями громадян. </w:t>
      </w:r>
    </w:p>
    <w:p w:rsidR="00DC2995" w:rsidRPr="006132B8" w:rsidRDefault="00DC2995" w:rsidP="00DC2995">
      <w:pPr>
        <w:ind w:left="-284" w:right="140"/>
        <w:jc w:val="both"/>
        <w:rPr>
          <w:sz w:val="28"/>
          <w:szCs w:val="28"/>
          <w:lang w:val="uk-UA"/>
        </w:rPr>
      </w:pPr>
      <w:r w:rsidRPr="006132B8">
        <w:rPr>
          <w:sz w:val="28"/>
          <w:szCs w:val="28"/>
          <w:lang w:val="uk-UA"/>
        </w:rPr>
        <w:tab/>
        <w:t xml:space="preserve">     У відділі роботи із зверненнями громадян за звітний період зареєстровано </w:t>
      </w:r>
      <w:r>
        <w:rPr>
          <w:sz w:val="28"/>
          <w:szCs w:val="28"/>
          <w:lang w:val="uk-UA"/>
        </w:rPr>
        <w:t xml:space="preserve"> 2849 звернень</w:t>
      </w:r>
      <w:r w:rsidRPr="006132B8">
        <w:rPr>
          <w:sz w:val="28"/>
          <w:szCs w:val="28"/>
          <w:lang w:val="uk-UA"/>
        </w:rPr>
        <w:t xml:space="preserve">, із них: письмових – </w:t>
      </w:r>
      <w:r>
        <w:rPr>
          <w:sz w:val="28"/>
          <w:szCs w:val="28"/>
          <w:lang w:val="uk-UA"/>
        </w:rPr>
        <w:t>2087, з особистого прийому – 762.</w:t>
      </w:r>
      <w:r w:rsidRPr="006132B8">
        <w:rPr>
          <w:sz w:val="28"/>
          <w:szCs w:val="28"/>
          <w:lang w:val="uk-UA"/>
        </w:rPr>
        <w:t xml:space="preserve"> У порівнянні з аналогічним періодом минулого року, їх кількість з</w:t>
      </w:r>
      <w:r>
        <w:rPr>
          <w:sz w:val="28"/>
          <w:szCs w:val="28"/>
          <w:lang w:val="uk-UA"/>
        </w:rPr>
        <w:t>меншилась на 26,8</w:t>
      </w:r>
      <w:r w:rsidRPr="006132B8">
        <w:rPr>
          <w:sz w:val="28"/>
          <w:szCs w:val="28"/>
          <w:lang w:val="uk-UA"/>
        </w:rPr>
        <w:t xml:space="preserve"> відсотк</w:t>
      </w:r>
      <w:r>
        <w:rPr>
          <w:sz w:val="28"/>
          <w:szCs w:val="28"/>
          <w:lang w:val="uk-UA"/>
        </w:rPr>
        <w:t>ів</w:t>
      </w:r>
      <w:r w:rsidRPr="006132B8">
        <w:rPr>
          <w:sz w:val="28"/>
          <w:szCs w:val="28"/>
          <w:lang w:val="uk-UA"/>
        </w:rPr>
        <w:t>.</w:t>
      </w:r>
    </w:p>
    <w:p w:rsidR="00DC2995" w:rsidRPr="006132B8" w:rsidRDefault="00DC2995" w:rsidP="00DC2995">
      <w:pPr>
        <w:ind w:left="-284" w:right="140"/>
        <w:jc w:val="both"/>
        <w:rPr>
          <w:sz w:val="28"/>
          <w:szCs w:val="28"/>
          <w:lang w:val="uk-UA"/>
        </w:rPr>
      </w:pPr>
      <w:r w:rsidRPr="006132B8">
        <w:rPr>
          <w:sz w:val="28"/>
          <w:szCs w:val="28"/>
          <w:lang w:val="uk-UA"/>
        </w:rPr>
        <w:tab/>
        <w:t xml:space="preserve">    К</w:t>
      </w:r>
      <w:r w:rsidRPr="006132B8">
        <w:rPr>
          <w:sz w:val="28"/>
          <w:szCs w:val="28"/>
          <w:lang w:val="ru-RU"/>
        </w:rPr>
        <w:t>олективн</w:t>
      </w:r>
      <w:r w:rsidRPr="006132B8">
        <w:rPr>
          <w:sz w:val="28"/>
          <w:szCs w:val="28"/>
          <w:lang w:val="uk-UA"/>
        </w:rPr>
        <w:t>і</w:t>
      </w:r>
      <w:r w:rsidRPr="006132B8">
        <w:rPr>
          <w:sz w:val="28"/>
          <w:szCs w:val="28"/>
          <w:lang w:val="ru-RU"/>
        </w:rPr>
        <w:t xml:space="preserve"> звернен</w:t>
      </w:r>
      <w:r w:rsidRPr="006132B8">
        <w:rPr>
          <w:sz w:val="28"/>
          <w:szCs w:val="28"/>
          <w:lang w:val="uk-UA"/>
        </w:rPr>
        <w:t>ня</w:t>
      </w:r>
      <w:r w:rsidRPr="006132B8">
        <w:rPr>
          <w:sz w:val="28"/>
          <w:szCs w:val="28"/>
          <w:lang w:val="ru-RU"/>
        </w:rPr>
        <w:t xml:space="preserve"> станов</w:t>
      </w:r>
      <w:r w:rsidRPr="006132B8">
        <w:rPr>
          <w:sz w:val="28"/>
          <w:szCs w:val="28"/>
          <w:lang w:val="uk-UA"/>
        </w:rPr>
        <w:t xml:space="preserve">лять </w:t>
      </w:r>
      <w:r>
        <w:rPr>
          <w:sz w:val="28"/>
          <w:szCs w:val="28"/>
          <w:lang w:val="uk-UA"/>
        </w:rPr>
        <w:t xml:space="preserve"> 18</w:t>
      </w:r>
      <w:r w:rsidRPr="006132B8">
        <w:rPr>
          <w:sz w:val="28"/>
          <w:szCs w:val="28"/>
          <w:lang w:val="uk-UA"/>
        </w:rPr>
        <w:t xml:space="preserve"> відсотків від загальної кількості</w:t>
      </w:r>
      <w:r w:rsidRPr="006132B8">
        <w:rPr>
          <w:sz w:val="28"/>
          <w:szCs w:val="28"/>
          <w:lang w:val="ru-RU"/>
        </w:rPr>
        <w:t>.</w:t>
      </w:r>
      <w:r w:rsidRPr="006132B8">
        <w:rPr>
          <w:sz w:val="28"/>
          <w:szCs w:val="28"/>
          <w:lang w:val="uk-UA"/>
        </w:rPr>
        <w:t xml:space="preserve"> </w:t>
      </w:r>
    </w:p>
    <w:p w:rsidR="00DC2995" w:rsidRDefault="00DC2995" w:rsidP="00DC2995">
      <w:pPr>
        <w:ind w:left="-284" w:right="140"/>
        <w:jc w:val="both"/>
        <w:rPr>
          <w:sz w:val="28"/>
          <w:szCs w:val="28"/>
          <w:lang w:val="uk-UA"/>
        </w:rPr>
      </w:pPr>
      <w:r w:rsidRPr="006132B8">
        <w:rPr>
          <w:sz w:val="28"/>
          <w:szCs w:val="28"/>
          <w:lang w:val="uk-UA"/>
        </w:rPr>
        <w:t>У порівнянні</w:t>
      </w:r>
      <w:r w:rsidRPr="006132B8">
        <w:rPr>
          <w:sz w:val="28"/>
          <w:szCs w:val="28"/>
          <w:lang w:val="ru-RU"/>
        </w:rPr>
        <w:t xml:space="preserve"> </w:t>
      </w:r>
      <w:r w:rsidRPr="006132B8">
        <w:rPr>
          <w:sz w:val="28"/>
          <w:szCs w:val="28"/>
          <w:lang w:val="uk-UA"/>
        </w:rPr>
        <w:t>з аналогічним пері</w:t>
      </w:r>
      <w:r>
        <w:rPr>
          <w:sz w:val="28"/>
          <w:szCs w:val="28"/>
          <w:lang w:val="uk-UA"/>
        </w:rPr>
        <w:t>одом минулого року кількість не змінилася.</w:t>
      </w:r>
    </w:p>
    <w:p w:rsidR="00DC2995" w:rsidRPr="006132B8" w:rsidRDefault="00DC2995" w:rsidP="00DC2995">
      <w:pPr>
        <w:pStyle w:val="a6"/>
        <w:ind w:left="-284" w:right="140"/>
        <w:jc w:val="both"/>
        <w:rPr>
          <w:sz w:val="28"/>
          <w:szCs w:val="28"/>
          <w:lang w:val="uk-UA"/>
        </w:rPr>
      </w:pPr>
      <w:r w:rsidRPr="006132B8">
        <w:rPr>
          <w:sz w:val="28"/>
          <w:szCs w:val="28"/>
          <w:lang w:val="uk-UA"/>
        </w:rPr>
        <w:t xml:space="preserve">   З урахуванням колективних звернень за звітний період звернул</w:t>
      </w:r>
      <w:r>
        <w:rPr>
          <w:sz w:val="28"/>
          <w:szCs w:val="28"/>
          <w:lang w:val="uk-UA"/>
        </w:rPr>
        <w:t>и</w:t>
      </w:r>
      <w:r w:rsidRPr="006132B8">
        <w:rPr>
          <w:sz w:val="28"/>
          <w:szCs w:val="28"/>
          <w:lang w:val="uk-UA"/>
        </w:rPr>
        <w:t xml:space="preserve">сь </w:t>
      </w:r>
      <w:r>
        <w:rPr>
          <w:sz w:val="28"/>
          <w:szCs w:val="28"/>
          <w:lang w:val="uk-UA"/>
        </w:rPr>
        <w:t xml:space="preserve">       16668 </w:t>
      </w:r>
      <w:r w:rsidRPr="006132B8">
        <w:rPr>
          <w:sz w:val="28"/>
          <w:szCs w:val="28"/>
          <w:lang w:val="uk-UA"/>
        </w:rPr>
        <w:t xml:space="preserve">громадян, які в своїх листах порушили  </w:t>
      </w:r>
      <w:r>
        <w:rPr>
          <w:sz w:val="28"/>
          <w:szCs w:val="28"/>
          <w:lang w:val="uk-UA"/>
        </w:rPr>
        <w:t xml:space="preserve">4178 </w:t>
      </w:r>
      <w:r w:rsidRPr="006132B8">
        <w:rPr>
          <w:sz w:val="28"/>
          <w:szCs w:val="28"/>
          <w:lang w:val="uk-UA"/>
        </w:rPr>
        <w:t>питан</w:t>
      </w:r>
      <w:r>
        <w:rPr>
          <w:sz w:val="28"/>
          <w:szCs w:val="28"/>
          <w:lang w:val="uk-UA"/>
        </w:rPr>
        <w:t>ь</w:t>
      </w:r>
      <w:r w:rsidRPr="006132B8">
        <w:rPr>
          <w:sz w:val="28"/>
          <w:szCs w:val="28"/>
          <w:lang w:val="uk-UA"/>
        </w:rPr>
        <w:t xml:space="preserve">. </w:t>
      </w:r>
    </w:p>
    <w:p w:rsidR="00DC2995" w:rsidRPr="006132B8" w:rsidRDefault="00DC2995" w:rsidP="00DC2995">
      <w:pPr>
        <w:pStyle w:val="a6"/>
        <w:ind w:left="-284" w:right="140"/>
        <w:jc w:val="both"/>
        <w:rPr>
          <w:sz w:val="28"/>
          <w:szCs w:val="28"/>
          <w:lang w:val="uk-UA"/>
        </w:rPr>
      </w:pPr>
      <w:r w:rsidRPr="006132B8">
        <w:rPr>
          <w:sz w:val="28"/>
          <w:szCs w:val="28"/>
          <w:lang w:val="uk-UA"/>
        </w:rPr>
        <w:t xml:space="preserve">Результати аналізу звернень свідчать, що громадяни для розв’язання конкретних питань звертались передусім із заявами - </w:t>
      </w:r>
      <w:r>
        <w:rPr>
          <w:sz w:val="28"/>
          <w:szCs w:val="28"/>
          <w:lang w:val="uk-UA"/>
        </w:rPr>
        <w:t>2602</w:t>
      </w:r>
      <w:r w:rsidRPr="006132B8">
        <w:rPr>
          <w:sz w:val="28"/>
          <w:szCs w:val="28"/>
          <w:lang w:val="uk-UA"/>
        </w:rPr>
        <w:t xml:space="preserve"> або</w:t>
      </w:r>
      <w:r>
        <w:rPr>
          <w:sz w:val="28"/>
          <w:szCs w:val="28"/>
          <w:lang w:val="uk-UA"/>
        </w:rPr>
        <w:t xml:space="preserve"> 91</w:t>
      </w:r>
      <w:r w:rsidRPr="006132B8">
        <w:rPr>
          <w:sz w:val="28"/>
          <w:szCs w:val="28"/>
          <w:lang w:val="uk-UA"/>
        </w:rPr>
        <w:t xml:space="preserve"> %; скаргами -  </w:t>
      </w:r>
      <w:r>
        <w:rPr>
          <w:sz w:val="28"/>
          <w:szCs w:val="28"/>
          <w:lang w:val="uk-UA"/>
        </w:rPr>
        <w:t xml:space="preserve">222 </w:t>
      </w:r>
      <w:r w:rsidRPr="006132B8">
        <w:rPr>
          <w:sz w:val="28"/>
          <w:szCs w:val="28"/>
          <w:lang w:val="uk-UA"/>
        </w:rPr>
        <w:t xml:space="preserve">або </w:t>
      </w:r>
      <w:r>
        <w:rPr>
          <w:sz w:val="28"/>
          <w:szCs w:val="28"/>
          <w:lang w:val="uk-UA"/>
        </w:rPr>
        <w:t>7,8</w:t>
      </w:r>
      <w:r w:rsidRPr="006132B8">
        <w:rPr>
          <w:sz w:val="28"/>
          <w:szCs w:val="28"/>
          <w:lang w:val="uk-UA"/>
        </w:rPr>
        <w:t xml:space="preserve"> </w:t>
      </w:r>
      <w:r>
        <w:rPr>
          <w:sz w:val="28"/>
          <w:szCs w:val="28"/>
          <w:lang w:val="uk-UA"/>
        </w:rPr>
        <w:t xml:space="preserve"> </w:t>
      </w:r>
      <w:r w:rsidRPr="006132B8">
        <w:rPr>
          <w:sz w:val="28"/>
          <w:szCs w:val="28"/>
          <w:lang w:val="uk-UA"/>
        </w:rPr>
        <w:t xml:space="preserve">%; пропозиціями – </w:t>
      </w:r>
      <w:r>
        <w:rPr>
          <w:sz w:val="28"/>
          <w:szCs w:val="28"/>
          <w:lang w:val="uk-UA"/>
        </w:rPr>
        <w:t>25</w:t>
      </w:r>
      <w:r w:rsidRPr="006132B8">
        <w:rPr>
          <w:sz w:val="28"/>
          <w:szCs w:val="28"/>
          <w:lang w:val="uk-UA"/>
        </w:rPr>
        <w:t xml:space="preserve"> або</w:t>
      </w:r>
      <w:r>
        <w:rPr>
          <w:sz w:val="28"/>
          <w:szCs w:val="28"/>
          <w:lang w:val="uk-UA"/>
        </w:rPr>
        <w:t xml:space="preserve"> 1 </w:t>
      </w:r>
      <w:r w:rsidRPr="006132B8">
        <w:rPr>
          <w:sz w:val="28"/>
          <w:szCs w:val="28"/>
          <w:lang w:val="uk-UA"/>
        </w:rPr>
        <w:t xml:space="preserve">%. </w:t>
      </w:r>
    </w:p>
    <w:p w:rsidR="00DC2995" w:rsidRPr="006132B8" w:rsidRDefault="00DC2995" w:rsidP="00DC2995">
      <w:pPr>
        <w:pStyle w:val="a6"/>
        <w:ind w:left="-284" w:right="140"/>
        <w:jc w:val="both"/>
        <w:rPr>
          <w:sz w:val="28"/>
          <w:szCs w:val="28"/>
          <w:lang w:val="uk-UA"/>
        </w:rPr>
      </w:pPr>
      <w:r w:rsidRPr="006132B8">
        <w:rPr>
          <w:sz w:val="28"/>
          <w:szCs w:val="28"/>
          <w:lang w:val="uk-UA"/>
        </w:rPr>
        <w:t xml:space="preserve">Безпосередньо від громадян за звітний період зареєстровано </w:t>
      </w:r>
      <w:r>
        <w:rPr>
          <w:sz w:val="28"/>
          <w:szCs w:val="28"/>
          <w:lang w:val="uk-UA"/>
        </w:rPr>
        <w:t>1157</w:t>
      </w:r>
      <w:r w:rsidRPr="006132B8">
        <w:rPr>
          <w:sz w:val="28"/>
          <w:szCs w:val="28"/>
          <w:lang w:val="uk-UA"/>
        </w:rPr>
        <w:t xml:space="preserve"> звернен</w:t>
      </w:r>
      <w:r>
        <w:rPr>
          <w:sz w:val="28"/>
          <w:szCs w:val="28"/>
          <w:lang w:val="uk-UA"/>
        </w:rPr>
        <w:t>ь</w:t>
      </w:r>
      <w:r w:rsidRPr="006132B8">
        <w:rPr>
          <w:sz w:val="28"/>
          <w:szCs w:val="28"/>
          <w:lang w:val="uk-UA"/>
        </w:rPr>
        <w:t>, що становить</w:t>
      </w:r>
      <w:r>
        <w:rPr>
          <w:sz w:val="28"/>
          <w:szCs w:val="28"/>
          <w:lang w:val="uk-UA"/>
        </w:rPr>
        <w:t xml:space="preserve"> 40,6  відсотків </w:t>
      </w:r>
      <w:r w:rsidRPr="006132B8">
        <w:rPr>
          <w:sz w:val="28"/>
          <w:szCs w:val="28"/>
          <w:lang w:val="uk-UA"/>
        </w:rPr>
        <w:t>від загальної кількості.</w:t>
      </w:r>
    </w:p>
    <w:p w:rsidR="00DC2995" w:rsidRPr="006132B8" w:rsidRDefault="00DC2995" w:rsidP="00DC2995">
      <w:pPr>
        <w:pStyle w:val="a6"/>
        <w:ind w:left="-284" w:right="140"/>
        <w:jc w:val="both"/>
        <w:rPr>
          <w:sz w:val="28"/>
          <w:szCs w:val="28"/>
          <w:lang w:val="uk-UA"/>
        </w:rPr>
      </w:pPr>
      <w:r w:rsidRPr="006132B8">
        <w:rPr>
          <w:sz w:val="28"/>
          <w:szCs w:val="28"/>
          <w:lang w:val="uk-UA"/>
        </w:rPr>
        <w:t>Як показує моніторинг</w:t>
      </w:r>
      <w:r>
        <w:rPr>
          <w:sz w:val="28"/>
          <w:szCs w:val="28"/>
          <w:lang w:val="uk-UA"/>
        </w:rPr>
        <w:t>,</w:t>
      </w:r>
      <w:r w:rsidRPr="006132B8">
        <w:rPr>
          <w:sz w:val="28"/>
          <w:szCs w:val="28"/>
          <w:lang w:val="uk-UA"/>
        </w:rPr>
        <w:t xml:space="preserve"> за результатами опрацювання порушених питань</w:t>
      </w:r>
      <w:r>
        <w:rPr>
          <w:sz w:val="28"/>
          <w:szCs w:val="28"/>
          <w:lang w:val="uk-UA"/>
        </w:rPr>
        <w:t xml:space="preserve"> </w:t>
      </w:r>
      <w:r w:rsidRPr="006132B8">
        <w:rPr>
          <w:sz w:val="28"/>
          <w:szCs w:val="28"/>
          <w:lang w:val="uk-UA"/>
        </w:rPr>
        <w:t xml:space="preserve"> </w:t>
      </w:r>
      <w:r>
        <w:rPr>
          <w:sz w:val="28"/>
          <w:szCs w:val="28"/>
          <w:lang w:val="uk-UA"/>
        </w:rPr>
        <w:t xml:space="preserve">16 </w:t>
      </w:r>
      <w:r w:rsidRPr="006132B8">
        <w:rPr>
          <w:sz w:val="28"/>
          <w:szCs w:val="28"/>
          <w:lang w:val="uk-UA"/>
        </w:rPr>
        <w:t>відсотк</w:t>
      </w:r>
      <w:r>
        <w:rPr>
          <w:sz w:val="28"/>
          <w:szCs w:val="28"/>
          <w:lang w:val="uk-UA"/>
        </w:rPr>
        <w:t>ів</w:t>
      </w:r>
      <w:r w:rsidRPr="006132B8">
        <w:rPr>
          <w:sz w:val="28"/>
          <w:szCs w:val="28"/>
          <w:lang w:val="uk-UA"/>
        </w:rPr>
        <w:t xml:space="preserve"> звернень задоволено, на </w:t>
      </w:r>
      <w:r>
        <w:rPr>
          <w:sz w:val="28"/>
          <w:szCs w:val="28"/>
          <w:lang w:val="uk-UA"/>
        </w:rPr>
        <w:t xml:space="preserve">80  відсотків </w:t>
      </w:r>
      <w:r w:rsidRPr="006132B8">
        <w:rPr>
          <w:sz w:val="28"/>
          <w:szCs w:val="28"/>
          <w:lang w:val="uk-UA"/>
        </w:rPr>
        <w:t xml:space="preserve"> надано роз’яснення</w:t>
      </w:r>
      <w:r>
        <w:rPr>
          <w:sz w:val="28"/>
          <w:szCs w:val="28"/>
          <w:lang w:val="uk-UA"/>
        </w:rPr>
        <w:t xml:space="preserve">, ще 4 відсотків </w:t>
      </w:r>
      <w:r w:rsidRPr="006132B8">
        <w:rPr>
          <w:sz w:val="28"/>
          <w:szCs w:val="28"/>
          <w:lang w:val="uk-UA"/>
        </w:rPr>
        <w:t>знаходиться на опрацюванні до надходження терміну</w:t>
      </w:r>
      <w:r>
        <w:rPr>
          <w:sz w:val="28"/>
          <w:szCs w:val="28"/>
          <w:lang w:val="uk-UA"/>
        </w:rPr>
        <w:t>.</w:t>
      </w:r>
    </w:p>
    <w:p w:rsidR="00DC2995" w:rsidRPr="00345876" w:rsidRDefault="00DC2995" w:rsidP="00DC2995">
      <w:pPr>
        <w:pStyle w:val="a6"/>
        <w:ind w:left="-284" w:right="140"/>
        <w:jc w:val="both"/>
        <w:rPr>
          <w:sz w:val="28"/>
          <w:szCs w:val="28"/>
          <w:lang w:val="uk-UA"/>
        </w:rPr>
      </w:pPr>
      <w:r w:rsidRPr="006132B8">
        <w:rPr>
          <w:sz w:val="28"/>
          <w:szCs w:val="28"/>
          <w:lang w:val="uk-UA"/>
        </w:rPr>
        <w:t xml:space="preserve">Також за звітний період у відділі роботи із зверненнями громадян  здійснено організацію опрацювання звернень та контроль за </w:t>
      </w:r>
      <w:r w:rsidRPr="00550F03">
        <w:rPr>
          <w:b/>
          <w:color w:val="auto"/>
          <w:sz w:val="28"/>
          <w:szCs w:val="28"/>
          <w:lang w:val="uk-UA"/>
        </w:rPr>
        <w:t>3236</w:t>
      </w:r>
      <w:r w:rsidRPr="00550F03">
        <w:rPr>
          <w:b/>
          <w:sz w:val="28"/>
          <w:szCs w:val="28"/>
          <w:lang w:val="uk-UA"/>
        </w:rPr>
        <w:t xml:space="preserve"> зверненнями</w:t>
      </w:r>
      <w:r w:rsidRPr="00345876">
        <w:rPr>
          <w:sz w:val="28"/>
          <w:szCs w:val="28"/>
          <w:lang w:val="uk-UA"/>
        </w:rPr>
        <w:t xml:space="preserve">  громадян до Державної установи «Урядовий контактний центр».</w:t>
      </w:r>
      <w:r w:rsidRPr="006132B8">
        <w:rPr>
          <w:sz w:val="28"/>
          <w:szCs w:val="28"/>
          <w:lang w:val="uk-UA"/>
        </w:rPr>
        <w:t xml:space="preserve"> Як свідчить моніторинг</w:t>
      </w:r>
      <w:r>
        <w:rPr>
          <w:sz w:val="28"/>
          <w:szCs w:val="28"/>
          <w:lang w:val="uk-UA"/>
        </w:rPr>
        <w:t>,</w:t>
      </w:r>
      <w:r w:rsidRPr="006132B8">
        <w:rPr>
          <w:sz w:val="28"/>
          <w:szCs w:val="28"/>
          <w:lang w:val="uk-UA"/>
        </w:rPr>
        <w:t xml:space="preserve"> на урядову</w:t>
      </w:r>
      <w:r>
        <w:rPr>
          <w:sz w:val="28"/>
          <w:szCs w:val="28"/>
          <w:lang w:val="uk-UA"/>
        </w:rPr>
        <w:t xml:space="preserve"> телефонну</w:t>
      </w:r>
      <w:r w:rsidRPr="006132B8">
        <w:rPr>
          <w:sz w:val="28"/>
          <w:szCs w:val="28"/>
          <w:lang w:val="uk-UA"/>
        </w:rPr>
        <w:t xml:space="preserve"> гарячу лінію громадяни передусім зверталися з питань житлового господарства</w:t>
      </w:r>
      <w:r>
        <w:rPr>
          <w:sz w:val="28"/>
          <w:szCs w:val="28"/>
          <w:lang w:val="uk-UA"/>
        </w:rPr>
        <w:t>, що становить 75 відсотків</w:t>
      </w:r>
      <w:r w:rsidRPr="006132B8">
        <w:rPr>
          <w:sz w:val="28"/>
          <w:szCs w:val="28"/>
          <w:lang w:val="uk-UA"/>
        </w:rPr>
        <w:t xml:space="preserve"> </w:t>
      </w:r>
      <w:r w:rsidRPr="00345876">
        <w:rPr>
          <w:sz w:val="28"/>
          <w:szCs w:val="28"/>
          <w:lang w:val="uk-UA"/>
        </w:rPr>
        <w:t xml:space="preserve">від загальної кількості </w:t>
      </w:r>
      <w:r>
        <w:rPr>
          <w:sz w:val="28"/>
          <w:szCs w:val="28"/>
          <w:lang w:val="uk-UA"/>
        </w:rPr>
        <w:t>надходжень</w:t>
      </w:r>
      <w:r w:rsidRPr="00345876">
        <w:rPr>
          <w:sz w:val="28"/>
          <w:szCs w:val="28"/>
          <w:lang w:val="uk-UA"/>
        </w:rPr>
        <w:t xml:space="preserve">. </w:t>
      </w:r>
    </w:p>
    <w:p w:rsidR="00DC2995" w:rsidRDefault="00DC2995" w:rsidP="00DC2995">
      <w:pPr>
        <w:ind w:left="-284" w:right="140"/>
        <w:jc w:val="both"/>
        <w:rPr>
          <w:sz w:val="28"/>
          <w:szCs w:val="28"/>
          <w:lang w:val="uk-UA"/>
        </w:rPr>
      </w:pPr>
      <w:r w:rsidRPr="006132B8">
        <w:rPr>
          <w:sz w:val="28"/>
          <w:szCs w:val="28"/>
          <w:lang w:val="uk-UA"/>
        </w:rPr>
        <w:tab/>
        <w:t xml:space="preserve">  </w:t>
      </w:r>
      <w:r>
        <w:rPr>
          <w:sz w:val="28"/>
          <w:szCs w:val="28"/>
          <w:lang w:val="uk-UA"/>
        </w:rPr>
        <w:t xml:space="preserve"> </w:t>
      </w:r>
      <w:r w:rsidRPr="006132B8">
        <w:rPr>
          <w:sz w:val="28"/>
          <w:szCs w:val="28"/>
          <w:lang w:val="uk-UA"/>
        </w:rPr>
        <w:t xml:space="preserve"> Забезпечено контроль за розглядом </w:t>
      </w:r>
      <w:r w:rsidRPr="00550F03">
        <w:rPr>
          <w:b/>
          <w:sz w:val="28"/>
          <w:szCs w:val="28"/>
          <w:lang w:val="uk-UA"/>
        </w:rPr>
        <w:t>48 тис. 248 телефонних звернень</w:t>
      </w:r>
      <w:r w:rsidRPr="006132B8">
        <w:rPr>
          <w:sz w:val="28"/>
          <w:szCs w:val="28"/>
          <w:lang w:val="uk-UA"/>
        </w:rPr>
        <w:t xml:space="preserve"> громадян до КБУ «Контактний центр міста Києва</w:t>
      </w:r>
      <w:r w:rsidRPr="006132B8">
        <w:rPr>
          <w:b/>
          <w:i/>
          <w:sz w:val="28"/>
          <w:szCs w:val="28"/>
          <w:lang w:val="uk-UA"/>
        </w:rPr>
        <w:t>»</w:t>
      </w:r>
      <w:r w:rsidRPr="006132B8">
        <w:rPr>
          <w:sz w:val="28"/>
          <w:szCs w:val="28"/>
          <w:lang w:val="uk-UA"/>
        </w:rPr>
        <w:t>. Як свідчить моніторинг</w:t>
      </w:r>
      <w:r>
        <w:rPr>
          <w:sz w:val="28"/>
          <w:szCs w:val="28"/>
          <w:lang w:val="uk-UA"/>
        </w:rPr>
        <w:t>,</w:t>
      </w:r>
      <w:r w:rsidRPr="006132B8">
        <w:rPr>
          <w:sz w:val="28"/>
          <w:szCs w:val="28"/>
          <w:lang w:val="uk-UA"/>
        </w:rPr>
        <w:t xml:space="preserve"> з урахуванням перевірки зворотного зв’язку із заявниками,</w:t>
      </w:r>
      <w:r>
        <w:rPr>
          <w:sz w:val="28"/>
          <w:szCs w:val="28"/>
          <w:lang w:val="uk-UA"/>
        </w:rPr>
        <w:t xml:space="preserve"> виконання звернень </w:t>
      </w:r>
      <w:r w:rsidRPr="006132B8">
        <w:rPr>
          <w:sz w:val="28"/>
          <w:szCs w:val="28"/>
          <w:lang w:val="uk-UA"/>
        </w:rPr>
        <w:lastRenderedPageBreak/>
        <w:t xml:space="preserve">становить </w:t>
      </w:r>
      <w:r w:rsidRPr="00345876">
        <w:rPr>
          <w:sz w:val="28"/>
          <w:szCs w:val="28"/>
          <w:lang w:val="uk-UA"/>
        </w:rPr>
        <w:t>9</w:t>
      </w:r>
      <w:r>
        <w:rPr>
          <w:sz w:val="28"/>
          <w:szCs w:val="28"/>
          <w:lang w:val="uk-UA"/>
        </w:rPr>
        <w:t>6</w:t>
      </w:r>
      <w:r w:rsidRPr="00345876">
        <w:rPr>
          <w:sz w:val="28"/>
          <w:szCs w:val="28"/>
          <w:lang w:val="uk-UA"/>
        </w:rPr>
        <w:t xml:space="preserve"> відсотків</w:t>
      </w:r>
      <w:r w:rsidRPr="006132B8">
        <w:rPr>
          <w:sz w:val="28"/>
          <w:szCs w:val="28"/>
          <w:lang w:val="uk-UA"/>
        </w:rPr>
        <w:t>.</w:t>
      </w:r>
      <w:r>
        <w:rPr>
          <w:sz w:val="28"/>
          <w:szCs w:val="28"/>
          <w:lang w:val="uk-UA"/>
        </w:rPr>
        <w:t xml:space="preserve"> Звернення розглядаються особисто головою районної державної адміністрації, а їх вирішення  перебуває на особистому контролі у керівників структурних підрозділів та комунальних підприємств. Для здійснення якісного розгляду звернень щотижня на апаратних нарадах надаються протокольні доручення щодо опрацювання окремих питань. Звернення громадян розглядалися  відповідно до Порядку взаємодії органів виконавчої влади та державної установи «Урядовий контактний центр». Інформація та відповіді про розгляд порушених питань своєчасно вносяться до електронної системи реєстрації звернень та направляються  авторам звернень поштовим зв’язком у конвертному вигляді.</w:t>
      </w:r>
    </w:p>
    <w:p w:rsidR="00DC2995" w:rsidRPr="006132B8" w:rsidRDefault="00DC2995" w:rsidP="00DC2995">
      <w:pPr>
        <w:ind w:left="-284" w:right="140"/>
        <w:jc w:val="both"/>
        <w:rPr>
          <w:sz w:val="28"/>
          <w:szCs w:val="28"/>
          <w:lang w:val="uk-UA"/>
        </w:rPr>
      </w:pPr>
      <w:r w:rsidRPr="006D5D82">
        <w:rPr>
          <w:sz w:val="28"/>
          <w:szCs w:val="28"/>
          <w:lang w:val="uk-UA"/>
        </w:rPr>
        <w:t xml:space="preserve">За звітний період у відділі роботи із зверненнями громадян </w:t>
      </w:r>
      <w:r>
        <w:rPr>
          <w:sz w:val="28"/>
          <w:szCs w:val="28"/>
          <w:lang w:val="uk-UA"/>
        </w:rPr>
        <w:t xml:space="preserve">опрацьовано </w:t>
      </w:r>
      <w:r w:rsidRPr="006D5D82">
        <w:rPr>
          <w:sz w:val="28"/>
          <w:szCs w:val="28"/>
          <w:lang w:val="uk-UA"/>
        </w:rPr>
        <w:t xml:space="preserve"> </w:t>
      </w:r>
      <w:r>
        <w:rPr>
          <w:sz w:val="28"/>
          <w:szCs w:val="28"/>
          <w:lang w:val="uk-UA"/>
        </w:rPr>
        <w:t xml:space="preserve">- </w:t>
      </w:r>
      <w:r w:rsidRPr="00550F03">
        <w:rPr>
          <w:b/>
          <w:sz w:val="28"/>
          <w:szCs w:val="28"/>
          <w:lang w:val="uk-UA"/>
        </w:rPr>
        <w:t>231 запит на публічну інформацію, із них: 95 від фізичних осіб та 136 запитів - за дорученням Київської міської державної адміністрації.</w:t>
      </w:r>
      <w:r w:rsidRPr="006D5D82">
        <w:rPr>
          <w:sz w:val="28"/>
          <w:szCs w:val="28"/>
          <w:lang w:val="uk-UA"/>
        </w:rPr>
        <w:t xml:space="preserve"> Всі питання, що порушувались у запитах</w:t>
      </w:r>
      <w:r w:rsidRPr="006132B8">
        <w:rPr>
          <w:sz w:val="28"/>
          <w:szCs w:val="28"/>
          <w:lang w:val="uk-UA"/>
        </w:rPr>
        <w:t xml:space="preserve"> на публічну інформацію</w:t>
      </w:r>
      <w:r>
        <w:rPr>
          <w:sz w:val="28"/>
          <w:szCs w:val="28"/>
          <w:lang w:val="uk-UA"/>
        </w:rPr>
        <w:t>,</w:t>
      </w:r>
      <w:r w:rsidRPr="006132B8">
        <w:rPr>
          <w:sz w:val="28"/>
          <w:szCs w:val="28"/>
          <w:lang w:val="uk-UA"/>
        </w:rPr>
        <w:t xml:space="preserve"> розглянуто відповідно до чинного законодавства. Скарг на відмову в задоволенні запиту на інформацію не було. Положення Указ</w:t>
      </w:r>
      <w:bookmarkStart w:id="0" w:name="_GoBack"/>
      <w:bookmarkEnd w:id="0"/>
      <w:r w:rsidRPr="006132B8">
        <w:rPr>
          <w:sz w:val="28"/>
          <w:szCs w:val="28"/>
          <w:lang w:val="uk-UA"/>
        </w:rPr>
        <w:t>у Президента України від 05.05.2011 №547 «Питання забезпечення органами виконавчої влади доступу до публічної інформації» в районній державній адміністрації  ретельно виконуються.</w:t>
      </w:r>
    </w:p>
    <w:p w:rsidR="00DC2995" w:rsidRDefault="00DC2995" w:rsidP="00DC2995">
      <w:pPr>
        <w:ind w:left="-284" w:right="140" w:firstLine="284"/>
        <w:jc w:val="both"/>
        <w:rPr>
          <w:sz w:val="28"/>
          <w:szCs w:val="28"/>
          <w:lang w:val="uk-UA"/>
        </w:rPr>
      </w:pPr>
      <w:r w:rsidRPr="006132B8">
        <w:rPr>
          <w:sz w:val="28"/>
          <w:szCs w:val="28"/>
          <w:lang w:val="uk-UA"/>
        </w:rPr>
        <w:t>Під</w:t>
      </w:r>
      <w:r>
        <w:rPr>
          <w:sz w:val="28"/>
          <w:szCs w:val="28"/>
          <w:lang w:val="uk-UA"/>
        </w:rPr>
        <w:t xml:space="preserve"> час розгляду звернень громадян</w:t>
      </w:r>
      <w:r w:rsidRPr="006132B8">
        <w:rPr>
          <w:sz w:val="28"/>
          <w:szCs w:val="28"/>
          <w:lang w:val="uk-UA"/>
        </w:rPr>
        <w:t xml:space="preserve"> посадові особи районної державної адміністрації</w:t>
      </w:r>
      <w:r>
        <w:rPr>
          <w:sz w:val="28"/>
          <w:szCs w:val="28"/>
          <w:lang w:val="uk-UA"/>
        </w:rPr>
        <w:t>,</w:t>
      </w:r>
      <w:r w:rsidRPr="00287AA9">
        <w:rPr>
          <w:sz w:val="28"/>
          <w:szCs w:val="28"/>
          <w:lang w:val="uk-UA"/>
        </w:rPr>
        <w:t xml:space="preserve"> </w:t>
      </w:r>
      <w:r w:rsidRPr="006132B8">
        <w:rPr>
          <w:sz w:val="28"/>
          <w:szCs w:val="28"/>
          <w:lang w:val="uk-UA"/>
        </w:rPr>
        <w:t>в межах повноважень</w:t>
      </w:r>
      <w:r>
        <w:rPr>
          <w:sz w:val="28"/>
          <w:szCs w:val="28"/>
          <w:lang w:val="uk-UA"/>
        </w:rPr>
        <w:t>,</w:t>
      </w:r>
      <w:r w:rsidRPr="006132B8">
        <w:rPr>
          <w:sz w:val="28"/>
          <w:szCs w:val="28"/>
          <w:lang w:val="uk-UA"/>
        </w:rPr>
        <w:t xml:space="preserve">  особисто зустрічалися із авторами  листів для з’ясування порушених питань, проводились виїзні комісійні обстеження за місцем проживання, складались акти обстежень, залучались до розгляду інші установи та організації. Питання, що забезпечують життєдіяльність громадян</w:t>
      </w:r>
      <w:r>
        <w:rPr>
          <w:sz w:val="28"/>
          <w:szCs w:val="28"/>
          <w:lang w:val="uk-UA"/>
        </w:rPr>
        <w:t xml:space="preserve">, </w:t>
      </w:r>
      <w:r w:rsidRPr="006132B8">
        <w:rPr>
          <w:sz w:val="28"/>
          <w:szCs w:val="28"/>
          <w:lang w:val="uk-UA"/>
        </w:rPr>
        <w:t>перебувають на контролі до остаточного їх вирішення.</w:t>
      </w:r>
    </w:p>
    <w:p w:rsidR="00DC2995" w:rsidRPr="00DC2995" w:rsidRDefault="00DC2995" w:rsidP="00DC2995">
      <w:pPr>
        <w:spacing w:after="120"/>
        <w:ind w:left="-284" w:right="140"/>
        <w:jc w:val="both"/>
        <w:rPr>
          <w:sz w:val="28"/>
          <w:szCs w:val="28"/>
          <w:lang w:val="uk-UA"/>
        </w:rPr>
      </w:pPr>
      <w:r w:rsidRPr="00DC2995">
        <w:rPr>
          <w:bCs/>
          <w:sz w:val="28"/>
          <w:szCs w:val="28"/>
          <w:lang w:val="uk-UA"/>
        </w:rPr>
        <w:t>Н</w:t>
      </w:r>
      <w:r w:rsidRPr="00DC2995">
        <w:rPr>
          <w:sz w:val="28"/>
          <w:szCs w:val="28"/>
          <w:lang w:val="uk-UA"/>
        </w:rPr>
        <w:t xml:space="preserve">а виконання вимог Указу в районній державній адміністрації головою, першим заступником голови, заступником голови, керівником апарату відповідно до затвердженого графіку проводились особисті та виїзні прийоми громадян і  прямі “гарячі” телефонні лінії.  </w:t>
      </w:r>
    </w:p>
    <w:p w:rsidR="00DC2995" w:rsidRPr="00167393" w:rsidRDefault="00DC2995" w:rsidP="00DC2995">
      <w:pPr>
        <w:spacing w:after="120"/>
        <w:ind w:left="-284"/>
        <w:jc w:val="both"/>
        <w:rPr>
          <w:sz w:val="28"/>
          <w:szCs w:val="28"/>
          <w:lang w:val="uk-UA"/>
        </w:rPr>
      </w:pPr>
      <w:r w:rsidRPr="00167393">
        <w:rPr>
          <w:sz w:val="28"/>
          <w:szCs w:val="28"/>
          <w:lang w:val="uk-UA"/>
        </w:rPr>
        <w:t xml:space="preserve">Під час організації проведення особистих прийомів громадян було забезпечено першочерговий особистий прийом громадянам пільгових категорій, а саме: учасникам війни, інвалідам війни, багатодітним родинам.  </w:t>
      </w:r>
    </w:p>
    <w:p w:rsidR="00DC2995" w:rsidRPr="00167393" w:rsidRDefault="00DC2995" w:rsidP="00DC2995">
      <w:pPr>
        <w:spacing w:after="120"/>
        <w:ind w:left="-284"/>
        <w:jc w:val="both"/>
        <w:rPr>
          <w:b/>
          <w:bCs/>
          <w:color w:val="005C9D"/>
          <w:sz w:val="28"/>
          <w:szCs w:val="28"/>
          <w:lang w:val="uk-UA"/>
        </w:rPr>
      </w:pPr>
      <w:r>
        <w:rPr>
          <w:sz w:val="28"/>
          <w:szCs w:val="28"/>
          <w:lang w:val="uk-UA"/>
        </w:rPr>
        <w:tab/>
      </w:r>
      <w:r w:rsidRPr="00167393">
        <w:rPr>
          <w:sz w:val="28"/>
          <w:szCs w:val="28"/>
          <w:lang w:val="uk-UA"/>
        </w:rPr>
        <w:t xml:space="preserve">Головою Подільської районної в місті Києві державної адміністрації проведено </w:t>
      </w:r>
      <w:r>
        <w:rPr>
          <w:sz w:val="28"/>
          <w:szCs w:val="28"/>
          <w:lang w:val="uk-UA"/>
        </w:rPr>
        <w:t>2</w:t>
      </w:r>
      <w:r w:rsidRPr="00167393">
        <w:rPr>
          <w:sz w:val="28"/>
          <w:szCs w:val="28"/>
          <w:lang w:val="uk-UA"/>
        </w:rPr>
        <w:t xml:space="preserve">3 особистих та </w:t>
      </w:r>
      <w:r>
        <w:rPr>
          <w:sz w:val="28"/>
          <w:szCs w:val="28"/>
          <w:lang w:val="uk-UA"/>
        </w:rPr>
        <w:t>21</w:t>
      </w:r>
      <w:r w:rsidRPr="00167393">
        <w:rPr>
          <w:sz w:val="28"/>
          <w:szCs w:val="28"/>
          <w:lang w:val="uk-UA"/>
        </w:rPr>
        <w:t xml:space="preserve"> виїзни</w:t>
      </w:r>
      <w:r>
        <w:rPr>
          <w:sz w:val="28"/>
          <w:szCs w:val="28"/>
          <w:lang w:val="uk-UA"/>
        </w:rPr>
        <w:t>й</w:t>
      </w:r>
      <w:r w:rsidRPr="00167393">
        <w:rPr>
          <w:sz w:val="28"/>
          <w:szCs w:val="28"/>
          <w:lang w:val="uk-UA"/>
        </w:rPr>
        <w:t xml:space="preserve"> прийоми громадян, на яких прийнято </w:t>
      </w:r>
      <w:r>
        <w:rPr>
          <w:sz w:val="28"/>
          <w:szCs w:val="28"/>
          <w:lang w:val="uk-UA"/>
        </w:rPr>
        <w:t xml:space="preserve">228 </w:t>
      </w:r>
      <w:r w:rsidRPr="00167393">
        <w:rPr>
          <w:sz w:val="28"/>
          <w:szCs w:val="28"/>
          <w:lang w:val="uk-UA"/>
        </w:rPr>
        <w:t>особи, а також проведено 1</w:t>
      </w:r>
      <w:r>
        <w:rPr>
          <w:sz w:val="28"/>
          <w:szCs w:val="28"/>
          <w:lang w:val="uk-UA"/>
        </w:rPr>
        <w:t>5</w:t>
      </w:r>
      <w:r w:rsidRPr="00167393">
        <w:rPr>
          <w:sz w:val="28"/>
          <w:szCs w:val="28"/>
          <w:lang w:val="uk-UA"/>
        </w:rPr>
        <w:t xml:space="preserve"> телефонних прямих ліній,  </w:t>
      </w:r>
      <w:r>
        <w:rPr>
          <w:sz w:val="28"/>
          <w:szCs w:val="28"/>
          <w:lang w:val="uk-UA"/>
        </w:rPr>
        <w:t>а також</w:t>
      </w:r>
      <w:r w:rsidRPr="00167393">
        <w:rPr>
          <w:sz w:val="28"/>
          <w:szCs w:val="28"/>
          <w:lang w:val="uk-UA"/>
        </w:rPr>
        <w:t xml:space="preserve"> </w:t>
      </w:r>
      <w:r>
        <w:rPr>
          <w:sz w:val="28"/>
          <w:szCs w:val="28"/>
          <w:lang w:val="uk-UA"/>
        </w:rPr>
        <w:t xml:space="preserve">у </w:t>
      </w:r>
      <w:r w:rsidRPr="00167393">
        <w:rPr>
          <w:sz w:val="28"/>
          <w:szCs w:val="28"/>
          <w:lang w:val="uk-UA"/>
        </w:rPr>
        <w:t xml:space="preserve">прямому ефірі  на передачі  ТРК Київ </w:t>
      </w:r>
      <w:r>
        <w:rPr>
          <w:sz w:val="28"/>
          <w:szCs w:val="28"/>
          <w:lang w:val="uk-UA"/>
        </w:rPr>
        <w:t>«</w:t>
      </w:r>
      <w:r w:rsidRPr="00167393">
        <w:rPr>
          <w:sz w:val="28"/>
          <w:szCs w:val="28"/>
          <w:lang w:val="uk-UA"/>
        </w:rPr>
        <w:t>В центрі уваги» та в спецпроекті «Прямий зв'язок з  київською міською владою»  в КБУ Контактний центр міста Києва»</w:t>
      </w:r>
      <w:r>
        <w:rPr>
          <w:sz w:val="28"/>
          <w:szCs w:val="28"/>
          <w:lang w:val="uk-UA"/>
        </w:rPr>
        <w:t>.</w:t>
      </w:r>
      <w:r w:rsidRPr="00167393">
        <w:rPr>
          <w:sz w:val="28"/>
          <w:szCs w:val="28"/>
          <w:lang w:val="uk-UA"/>
        </w:rPr>
        <w:t xml:space="preserve"> </w:t>
      </w:r>
    </w:p>
    <w:p w:rsidR="00DC2995" w:rsidRPr="002B034B" w:rsidRDefault="00DC2995" w:rsidP="00DC2995">
      <w:pPr>
        <w:spacing w:after="120"/>
        <w:ind w:left="-284"/>
        <w:jc w:val="both"/>
        <w:rPr>
          <w:bCs/>
          <w:sz w:val="28"/>
          <w:szCs w:val="28"/>
          <w:highlight w:val="yellow"/>
          <w:lang w:val="ru-RU"/>
        </w:rPr>
      </w:pPr>
      <w:r w:rsidRPr="00167393">
        <w:rPr>
          <w:sz w:val="28"/>
          <w:szCs w:val="28"/>
          <w:lang w:val="uk-UA"/>
        </w:rPr>
        <w:t xml:space="preserve">Першим заступником голови, заступником голови та керівником апарату проведено </w:t>
      </w:r>
      <w:r>
        <w:rPr>
          <w:sz w:val="28"/>
          <w:szCs w:val="28"/>
          <w:lang w:val="uk-UA"/>
        </w:rPr>
        <w:t>119</w:t>
      </w:r>
      <w:r w:rsidRPr="00167393">
        <w:rPr>
          <w:sz w:val="28"/>
          <w:szCs w:val="28"/>
          <w:lang w:val="uk-UA"/>
        </w:rPr>
        <w:t xml:space="preserve"> особистих та виїзних прийоми громадян, на яких прийнято 1</w:t>
      </w:r>
      <w:r>
        <w:rPr>
          <w:sz w:val="28"/>
          <w:szCs w:val="28"/>
          <w:lang w:val="uk-UA"/>
        </w:rPr>
        <w:t>68 осі</w:t>
      </w:r>
      <w:r w:rsidRPr="00167393">
        <w:rPr>
          <w:sz w:val="28"/>
          <w:szCs w:val="28"/>
          <w:lang w:val="uk-UA"/>
        </w:rPr>
        <w:t xml:space="preserve">б. </w:t>
      </w:r>
      <w:r w:rsidRPr="002B034B">
        <w:rPr>
          <w:sz w:val="28"/>
          <w:szCs w:val="28"/>
          <w:lang w:val="ru-RU"/>
        </w:rPr>
        <w:t>Питання, які порушували громадяни на особистих прийомах стосувал</w:t>
      </w:r>
      <w:r w:rsidRPr="00167393">
        <w:rPr>
          <w:sz w:val="28"/>
          <w:szCs w:val="28"/>
          <w:lang w:val="uk-UA"/>
        </w:rPr>
        <w:t>и</w:t>
      </w:r>
      <w:r w:rsidRPr="002B034B">
        <w:rPr>
          <w:sz w:val="28"/>
          <w:szCs w:val="28"/>
          <w:lang w:val="ru-RU"/>
        </w:rPr>
        <w:t>сь комунального господарства, покращення житлових умов та соціального захисту.</w:t>
      </w:r>
    </w:p>
    <w:p w:rsidR="00DC2995" w:rsidRPr="00167393" w:rsidRDefault="00DC2995" w:rsidP="00DC2995">
      <w:pPr>
        <w:ind w:left="-284" w:firstLine="568"/>
        <w:rPr>
          <w:sz w:val="28"/>
          <w:szCs w:val="28"/>
          <w:lang w:val="uk-UA"/>
        </w:rPr>
      </w:pPr>
      <w:r w:rsidRPr="00167393">
        <w:rPr>
          <w:sz w:val="28"/>
          <w:szCs w:val="28"/>
          <w:lang w:val="uk-UA"/>
        </w:rPr>
        <w:lastRenderedPageBreak/>
        <w:t xml:space="preserve">На особистих прийомах за звітний  період працівниками відділу роботи із зверненнями громадян зареєстровано </w:t>
      </w:r>
      <w:r>
        <w:rPr>
          <w:sz w:val="28"/>
          <w:szCs w:val="28"/>
          <w:lang w:val="uk-UA"/>
        </w:rPr>
        <w:t>762</w:t>
      </w:r>
      <w:r w:rsidRPr="00167393">
        <w:rPr>
          <w:sz w:val="28"/>
          <w:szCs w:val="28"/>
          <w:lang w:val="uk-UA"/>
        </w:rPr>
        <w:t xml:space="preserve"> звернен</w:t>
      </w:r>
      <w:r>
        <w:rPr>
          <w:sz w:val="28"/>
          <w:szCs w:val="28"/>
          <w:lang w:val="uk-UA"/>
        </w:rPr>
        <w:t>ня від громадян, що становить 27</w:t>
      </w:r>
      <w:r w:rsidRPr="00167393">
        <w:rPr>
          <w:sz w:val="28"/>
          <w:szCs w:val="28"/>
          <w:lang w:val="uk-UA"/>
        </w:rPr>
        <w:t xml:space="preserve"> відсотків від загальної кількості звернень. </w:t>
      </w:r>
    </w:p>
    <w:p w:rsidR="00DC2995" w:rsidRDefault="00DC2995" w:rsidP="00DC2995">
      <w:pPr>
        <w:ind w:left="-284" w:right="140" w:firstLine="568"/>
        <w:jc w:val="both"/>
        <w:rPr>
          <w:sz w:val="28"/>
          <w:szCs w:val="28"/>
          <w:lang w:val="uk-UA"/>
        </w:rPr>
      </w:pPr>
      <w:r w:rsidRPr="006132B8">
        <w:rPr>
          <w:sz w:val="28"/>
          <w:szCs w:val="28"/>
          <w:lang w:val="uk-UA"/>
        </w:rPr>
        <w:t xml:space="preserve">З метою підвищення рівня правової освіти громадян, поліпшення правового інформування, надання правової допомоги, створення належних умов для набуття громадянами правових знань, а також забезпечення їхнього конституційного права знати свої обов’язки, в Управлінні праці та соціального захисту населення, в юридичному відділі адміністрації надаються консультації громадянам, які опинилися в складних життєвих умовах і потребують соціального захисту та підтримки. Правову допомогу в юридичному відділі  районної державної адміністрації надано більше </w:t>
      </w:r>
      <w:r>
        <w:rPr>
          <w:sz w:val="28"/>
          <w:szCs w:val="28"/>
          <w:lang w:val="uk-UA"/>
        </w:rPr>
        <w:t>100</w:t>
      </w:r>
      <w:r w:rsidRPr="006132B8">
        <w:rPr>
          <w:sz w:val="28"/>
          <w:szCs w:val="28"/>
          <w:lang w:val="uk-UA"/>
        </w:rPr>
        <w:t xml:space="preserve"> особам. А також двічі на тиждень в громадській приймальні районної адміністрації надає правову допомогу юрист з Центру правової допомоги киянам, які опинились у складних життєвих обставинах.</w:t>
      </w:r>
    </w:p>
    <w:p w:rsidR="00DC2995" w:rsidRPr="00DC2995" w:rsidRDefault="00DC2995" w:rsidP="00DC2995">
      <w:pPr>
        <w:ind w:left="-284"/>
        <w:jc w:val="both"/>
        <w:rPr>
          <w:sz w:val="28"/>
          <w:szCs w:val="28"/>
          <w:lang w:val="uk-UA"/>
        </w:rPr>
      </w:pPr>
      <w:r w:rsidRPr="00DC2995">
        <w:rPr>
          <w:sz w:val="28"/>
          <w:szCs w:val="28"/>
          <w:lang w:val="uk-UA"/>
        </w:rPr>
        <w:t xml:space="preserve">           На Засіданні Колегії Подільської районної  в місті Києві державної адміністрації від 27.10.2016 року було заслухано питання «Про підсумки розгляду звернень громадян у Подільській районній в місті Києві  державній адміністрації за 9 місяців 2016 року», за наслідками головою райдержадміністрації затверджено рішення, які взято посадовими особами до неухильного виконання.</w:t>
      </w:r>
    </w:p>
    <w:p w:rsidR="00DC2995" w:rsidRDefault="00DC2995" w:rsidP="00DC2995">
      <w:pPr>
        <w:pStyle w:val="a4"/>
        <w:ind w:left="-284" w:right="140" w:firstLine="0"/>
      </w:pPr>
      <w:r>
        <w:tab/>
        <w:t xml:space="preserve">    Впродовж поточного року відповідно до плану  відділу роботи із зверненнями громадян було проведено 5 нарад з питань покращення організації роботи із зверненнями громадян за участю керівництва районної державної адміністрації.</w:t>
      </w:r>
    </w:p>
    <w:p w:rsidR="00DC2995" w:rsidRPr="006132B8" w:rsidRDefault="00DC2995" w:rsidP="00DC2995">
      <w:pPr>
        <w:pStyle w:val="a4"/>
        <w:ind w:left="-284" w:right="140" w:firstLine="0"/>
      </w:pPr>
      <w:r w:rsidRPr="006132B8">
        <w:tab/>
        <w:t xml:space="preserve">   З метою забезпечення інформованості населення організація роботи зі зверненнями громадян висвітлюється на офіційному веб-сайті районної адміністрації (</w:t>
      </w:r>
      <w:hyperlink r:id="rId6" w:history="1">
        <w:r w:rsidRPr="006132B8">
          <w:rPr>
            <w:rStyle w:val="a3"/>
            <w:lang w:val="en-US"/>
          </w:rPr>
          <w:t>www</w:t>
        </w:r>
        <w:r w:rsidRPr="006132B8">
          <w:rPr>
            <w:rStyle w:val="a3"/>
          </w:rPr>
          <w:t>.</w:t>
        </w:r>
        <w:r w:rsidRPr="006132B8">
          <w:rPr>
            <w:rStyle w:val="a3"/>
            <w:lang w:val="en-US"/>
          </w:rPr>
          <w:t>podil</w:t>
        </w:r>
        <w:r w:rsidRPr="006132B8">
          <w:rPr>
            <w:rStyle w:val="a3"/>
          </w:rPr>
          <w:t>.</w:t>
        </w:r>
        <w:r w:rsidRPr="006132B8">
          <w:rPr>
            <w:rStyle w:val="a3"/>
            <w:lang w:val="en-US"/>
          </w:rPr>
          <w:t>gov</w:t>
        </w:r>
        <w:r w:rsidRPr="006132B8">
          <w:rPr>
            <w:rStyle w:val="a3"/>
          </w:rPr>
          <w:t>.</w:t>
        </w:r>
        <w:r w:rsidRPr="006132B8">
          <w:rPr>
            <w:rStyle w:val="a3"/>
            <w:lang w:val="en-US"/>
          </w:rPr>
          <w:t>ua</w:t>
        </w:r>
      </w:hyperlink>
      <w:r w:rsidRPr="006132B8">
        <w:t xml:space="preserve">), а також розміщено Порядок розгляду звернень громадян у районній адміністрації, графіки особистого прийому громадян та проведення прямих «гарячих» телефонних ліній керівництвом районної адміністрації. </w:t>
      </w:r>
    </w:p>
    <w:p w:rsidR="00E82F02" w:rsidRDefault="00E82F02"/>
    <w:sectPr w:rsidR="00E82F02" w:rsidSect="00A90D8D">
      <w:footerReference w:type="default" r:id="rId7"/>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66F" w:rsidRDefault="0081566F" w:rsidP="003567A8">
      <w:r>
        <w:separator/>
      </w:r>
    </w:p>
  </w:endnote>
  <w:endnote w:type="continuationSeparator" w:id="1">
    <w:p w:rsidR="0081566F" w:rsidRDefault="0081566F" w:rsidP="003567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FC" w:rsidRPr="00EA6161" w:rsidRDefault="00DC2995">
    <w:pPr>
      <w:pStyle w:val="a9"/>
      <w:jc w:val="right"/>
      <w:rPr>
        <w:rFonts w:ascii="Cambria" w:hAnsi="Cambria"/>
        <w:sz w:val="16"/>
        <w:szCs w:val="16"/>
      </w:rPr>
    </w:pPr>
    <w:r w:rsidRPr="00EA6161">
      <w:rPr>
        <w:rFonts w:ascii="Cambria" w:hAnsi="Cambria"/>
        <w:sz w:val="16"/>
        <w:szCs w:val="16"/>
      </w:rPr>
      <w:t xml:space="preserve">ст. </w:t>
    </w:r>
    <w:r w:rsidR="003567A8" w:rsidRPr="00EA6161">
      <w:rPr>
        <w:sz w:val="16"/>
        <w:szCs w:val="16"/>
      </w:rPr>
      <w:fldChar w:fldCharType="begin"/>
    </w:r>
    <w:r w:rsidRPr="00EA6161">
      <w:rPr>
        <w:sz w:val="16"/>
        <w:szCs w:val="16"/>
      </w:rPr>
      <w:instrText xml:space="preserve"> PAGE    \* MERGEFORMAT </w:instrText>
    </w:r>
    <w:r w:rsidR="003567A8" w:rsidRPr="00EA6161">
      <w:rPr>
        <w:sz w:val="16"/>
        <w:szCs w:val="16"/>
      </w:rPr>
      <w:fldChar w:fldCharType="separate"/>
    </w:r>
    <w:r w:rsidR="0068517B" w:rsidRPr="0068517B">
      <w:rPr>
        <w:rFonts w:ascii="Cambria" w:hAnsi="Cambria"/>
        <w:noProof/>
        <w:sz w:val="16"/>
        <w:szCs w:val="16"/>
      </w:rPr>
      <w:t>1</w:t>
    </w:r>
    <w:r w:rsidR="003567A8" w:rsidRPr="00EA6161">
      <w:rPr>
        <w:sz w:val="16"/>
        <w:szCs w:val="16"/>
      </w:rPr>
      <w:fldChar w:fldCharType="end"/>
    </w:r>
  </w:p>
  <w:p w:rsidR="00EF12FC" w:rsidRDefault="008156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66F" w:rsidRDefault="0081566F" w:rsidP="003567A8">
      <w:r>
        <w:separator/>
      </w:r>
    </w:p>
  </w:footnote>
  <w:footnote w:type="continuationSeparator" w:id="1">
    <w:p w:rsidR="0081566F" w:rsidRDefault="0081566F" w:rsidP="003567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2995"/>
    <w:rsid w:val="003567A8"/>
    <w:rsid w:val="0068517B"/>
    <w:rsid w:val="0081566F"/>
    <w:rsid w:val="00DC2995"/>
    <w:rsid w:val="00E82F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9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995"/>
    <w:rPr>
      <w:color w:val="0000FF"/>
      <w:u w:val="single"/>
    </w:rPr>
  </w:style>
  <w:style w:type="paragraph" w:styleId="a4">
    <w:name w:val="Body Text Indent"/>
    <w:basedOn w:val="a"/>
    <w:link w:val="a5"/>
    <w:rsid w:val="00DC2995"/>
    <w:pPr>
      <w:ind w:firstLine="567"/>
      <w:jc w:val="both"/>
    </w:pPr>
    <w:rPr>
      <w:sz w:val="28"/>
      <w:szCs w:val="28"/>
      <w:lang w:val="uk-UA"/>
    </w:rPr>
  </w:style>
  <w:style w:type="character" w:customStyle="1" w:styleId="a5">
    <w:name w:val="Основной текст с отступом Знак"/>
    <w:basedOn w:val="a0"/>
    <w:link w:val="a4"/>
    <w:rsid w:val="00DC2995"/>
    <w:rPr>
      <w:rFonts w:ascii="Times New Roman" w:eastAsia="Times New Roman" w:hAnsi="Times New Roman" w:cs="Times New Roman"/>
      <w:sz w:val="28"/>
      <w:szCs w:val="28"/>
      <w:lang w:val="uk-UA"/>
    </w:rPr>
  </w:style>
  <w:style w:type="paragraph" w:styleId="a6">
    <w:name w:val="Normal (Web)"/>
    <w:basedOn w:val="a"/>
    <w:rsid w:val="00DC2995"/>
    <w:pPr>
      <w:spacing w:before="100" w:beforeAutospacing="1" w:after="100" w:afterAutospacing="1"/>
    </w:pPr>
    <w:rPr>
      <w:color w:val="000000"/>
      <w:lang w:val="ru-RU" w:eastAsia="ru-RU"/>
    </w:rPr>
  </w:style>
  <w:style w:type="paragraph" w:styleId="a7">
    <w:name w:val="List Paragraph"/>
    <w:basedOn w:val="a"/>
    <w:uiPriority w:val="34"/>
    <w:qFormat/>
    <w:rsid w:val="00DC2995"/>
    <w:pPr>
      <w:ind w:left="720"/>
      <w:contextualSpacing/>
    </w:pPr>
    <w:rPr>
      <w:sz w:val="20"/>
      <w:szCs w:val="20"/>
      <w:lang w:val="ru-RU" w:eastAsia="ru-RU"/>
    </w:rPr>
  </w:style>
  <w:style w:type="character" w:customStyle="1" w:styleId="a8">
    <w:name w:val="Основной текст_"/>
    <w:link w:val="2"/>
    <w:rsid w:val="00DC2995"/>
    <w:rPr>
      <w:sz w:val="25"/>
      <w:szCs w:val="25"/>
      <w:shd w:val="clear" w:color="auto" w:fill="FFFFFF"/>
    </w:rPr>
  </w:style>
  <w:style w:type="paragraph" w:customStyle="1" w:styleId="2">
    <w:name w:val="Основной текст2"/>
    <w:basedOn w:val="a"/>
    <w:link w:val="a8"/>
    <w:rsid w:val="00DC2995"/>
    <w:pPr>
      <w:widowControl w:val="0"/>
      <w:shd w:val="clear" w:color="auto" w:fill="FFFFFF"/>
      <w:spacing w:line="307" w:lineRule="exact"/>
      <w:ind w:hanging="840"/>
      <w:jc w:val="both"/>
    </w:pPr>
    <w:rPr>
      <w:rFonts w:asciiTheme="minorHAnsi" w:eastAsiaTheme="minorHAnsi" w:hAnsiTheme="minorHAnsi" w:cstheme="minorBidi"/>
      <w:sz w:val="25"/>
      <w:szCs w:val="25"/>
      <w:lang w:val="ru-RU"/>
    </w:rPr>
  </w:style>
  <w:style w:type="paragraph" w:styleId="a9">
    <w:name w:val="footer"/>
    <w:basedOn w:val="a"/>
    <w:link w:val="aa"/>
    <w:uiPriority w:val="99"/>
    <w:rsid w:val="00DC2995"/>
    <w:pPr>
      <w:tabs>
        <w:tab w:val="center" w:pos="4677"/>
        <w:tab w:val="right" w:pos="9355"/>
      </w:tabs>
    </w:pPr>
  </w:style>
  <w:style w:type="character" w:customStyle="1" w:styleId="aa">
    <w:name w:val="Нижний колонтитул Знак"/>
    <w:basedOn w:val="a0"/>
    <w:link w:val="a9"/>
    <w:uiPriority w:val="99"/>
    <w:rsid w:val="00DC2995"/>
    <w:rPr>
      <w:rFonts w:ascii="Times New Roman" w:eastAsia="Times New Roman" w:hAnsi="Times New Roman" w:cs="Times New Roman"/>
      <w:sz w:val="24"/>
      <w:szCs w:val="24"/>
      <w:lang w:val="en-US"/>
    </w:rPr>
  </w:style>
  <w:style w:type="paragraph" w:styleId="ab">
    <w:name w:val="Body Text"/>
    <w:basedOn w:val="a"/>
    <w:link w:val="ac"/>
    <w:rsid w:val="00DC2995"/>
    <w:pPr>
      <w:spacing w:after="120"/>
    </w:pPr>
    <w:rPr>
      <w:lang w:val="uk-UA" w:eastAsia="ru-RU"/>
    </w:rPr>
  </w:style>
  <w:style w:type="character" w:customStyle="1" w:styleId="ac">
    <w:name w:val="Основной текст Знак"/>
    <w:basedOn w:val="a0"/>
    <w:link w:val="ab"/>
    <w:rsid w:val="00DC2995"/>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il.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4601</Words>
  <Characters>2623</Characters>
  <Application>Microsoft Office Word</Application>
  <DocSecurity>0</DocSecurity>
  <Lines>21</Lines>
  <Paragraphs>14</Paragraphs>
  <ScaleCrop>false</ScaleCrop>
  <Company>Grizli777</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official</cp:lastModifiedBy>
  <cp:revision>2</cp:revision>
  <cp:lastPrinted>2017-01-13T14:41:00Z</cp:lastPrinted>
  <dcterms:created xsi:type="dcterms:W3CDTF">2017-01-16T10:10:00Z</dcterms:created>
  <dcterms:modified xsi:type="dcterms:W3CDTF">2017-01-16T10:10:00Z</dcterms:modified>
</cp:coreProperties>
</file>